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5A0F" w14:textId="77777777" w:rsidR="00D2282B" w:rsidRDefault="00EB5CB4">
      <w:pPr>
        <w:jc w:val="center"/>
      </w:pPr>
      <w:r>
        <w:rPr>
          <w:noProof/>
        </w:rPr>
        <w:drawing>
          <wp:inline distT="0" distB="0" distL="0" distR="0" wp14:anchorId="631FA8C8" wp14:editId="509AE822">
            <wp:extent cx="752475" cy="7905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52475" cy="790575"/>
                    </a:xfrm>
                    <a:prstGeom prst="rect">
                      <a:avLst/>
                    </a:prstGeom>
                  </pic:spPr>
                </pic:pic>
              </a:graphicData>
            </a:graphic>
          </wp:inline>
        </w:drawing>
      </w:r>
    </w:p>
    <w:p w14:paraId="5D90AC7E" w14:textId="77777777" w:rsidR="00D2282B" w:rsidRDefault="00D2282B">
      <w:pPr>
        <w:pStyle w:val="Postan"/>
        <w:rPr>
          <w:sz w:val="26"/>
        </w:rPr>
      </w:pPr>
    </w:p>
    <w:p w14:paraId="12363CB6" w14:textId="77777777" w:rsidR="00D2282B" w:rsidRDefault="00EB5CB4">
      <w:pPr>
        <w:pStyle w:val="Postan"/>
        <w:rPr>
          <w:b/>
          <w:sz w:val="36"/>
        </w:rPr>
      </w:pPr>
      <w:r>
        <w:rPr>
          <w:b/>
          <w:sz w:val="36"/>
        </w:rPr>
        <w:t>РАСПОРЯЖЕНИЕ</w:t>
      </w:r>
    </w:p>
    <w:p w14:paraId="45C3CAEA" w14:textId="77777777" w:rsidR="00D2282B" w:rsidRDefault="00D2282B">
      <w:pPr>
        <w:pStyle w:val="Postan"/>
        <w:rPr>
          <w:sz w:val="26"/>
        </w:rPr>
      </w:pPr>
    </w:p>
    <w:p w14:paraId="034C40B6" w14:textId="77777777" w:rsidR="00D2282B" w:rsidRDefault="00EB5CB4">
      <w:pPr>
        <w:pStyle w:val="Postan"/>
        <w:rPr>
          <w:b/>
          <w:sz w:val="36"/>
        </w:rPr>
      </w:pPr>
      <w:r>
        <w:rPr>
          <w:b/>
          <w:sz w:val="36"/>
        </w:rPr>
        <w:t>ГУБЕРНАТОРА</w:t>
      </w:r>
    </w:p>
    <w:p w14:paraId="1F5B4775" w14:textId="77777777" w:rsidR="00D2282B" w:rsidRDefault="00EB5CB4">
      <w:pPr>
        <w:pStyle w:val="Postan"/>
        <w:rPr>
          <w:b/>
          <w:sz w:val="36"/>
        </w:rPr>
      </w:pPr>
      <w:r>
        <w:rPr>
          <w:b/>
          <w:sz w:val="36"/>
        </w:rPr>
        <w:t>РОСТОВСКОЙ ОБЛАСТИ</w:t>
      </w:r>
    </w:p>
    <w:p w14:paraId="0BD115F9" w14:textId="77777777" w:rsidR="00D2282B" w:rsidRDefault="00D2282B">
      <w:pPr>
        <w:jc w:val="center"/>
        <w:rPr>
          <w:b/>
          <w:sz w:val="26"/>
        </w:rPr>
      </w:pPr>
    </w:p>
    <w:p w14:paraId="6F4499FE" w14:textId="77777777" w:rsidR="00D2282B" w:rsidRDefault="00EB5CB4">
      <w:pPr>
        <w:jc w:val="center"/>
        <w:rPr>
          <w:sz w:val="28"/>
        </w:rPr>
      </w:pPr>
      <w:r>
        <w:rPr>
          <w:sz w:val="28"/>
        </w:rPr>
        <w:t>от 10.06.2024 № 141</w:t>
      </w:r>
    </w:p>
    <w:p w14:paraId="35D48961" w14:textId="77777777" w:rsidR="00D2282B" w:rsidRDefault="00D2282B">
      <w:pPr>
        <w:jc w:val="center"/>
        <w:rPr>
          <w:sz w:val="26"/>
        </w:rPr>
      </w:pPr>
    </w:p>
    <w:p w14:paraId="35A71B7E" w14:textId="77777777" w:rsidR="00D2282B" w:rsidRDefault="00EB5CB4">
      <w:pPr>
        <w:jc w:val="center"/>
        <w:rPr>
          <w:sz w:val="26"/>
        </w:rPr>
      </w:pPr>
      <w:r>
        <w:rPr>
          <w:sz w:val="28"/>
        </w:rPr>
        <w:t>г. Ростов-на-Дону</w:t>
      </w:r>
    </w:p>
    <w:p w14:paraId="66D66EAA" w14:textId="77777777" w:rsidR="00D2282B" w:rsidRDefault="00D2282B">
      <w:pPr>
        <w:widowControl w:val="0"/>
        <w:jc w:val="center"/>
        <w:rPr>
          <w:sz w:val="28"/>
        </w:rPr>
      </w:pPr>
    </w:p>
    <w:p w14:paraId="4B604AF2" w14:textId="77777777" w:rsidR="00D2282B" w:rsidRDefault="00D2282B">
      <w:pPr>
        <w:widowControl w:val="0"/>
        <w:jc w:val="center"/>
        <w:rPr>
          <w:sz w:val="28"/>
        </w:rPr>
      </w:pPr>
    </w:p>
    <w:p w14:paraId="482801ED" w14:textId="77777777" w:rsidR="00D2282B" w:rsidRDefault="00EB5CB4">
      <w:pPr>
        <w:jc w:val="center"/>
        <w:rPr>
          <w:b/>
          <w:sz w:val="28"/>
        </w:rPr>
      </w:pPr>
      <w:r>
        <w:rPr>
          <w:b/>
          <w:sz w:val="28"/>
        </w:rPr>
        <w:t>О Совете по образованию</w:t>
      </w:r>
    </w:p>
    <w:p w14:paraId="41DEBD09" w14:textId="77777777" w:rsidR="00D2282B" w:rsidRDefault="00EB5CB4">
      <w:pPr>
        <w:widowControl w:val="0"/>
        <w:jc w:val="center"/>
        <w:rPr>
          <w:sz w:val="28"/>
        </w:rPr>
      </w:pPr>
      <w:r>
        <w:rPr>
          <w:b/>
          <w:sz w:val="28"/>
        </w:rPr>
        <w:t>при Губернаторе Ростовской области</w:t>
      </w:r>
    </w:p>
    <w:p w14:paraId="1906D73E" w14:textId="77777777" w:rsidR="00D2282B" w:rsidRDefault="00D2282B">
      <w:pPr>
        <w:widowControl w:val="0"/>
        <w:jc w:val="center"/>
        <w:rPr>
          <w:sz w:val="28"/>
        </w:rPr>
      </w:pPr>
    </w:p>
    <w:p w14:paraId="367C1840" w14:textId="77777777" w:rsidR="00D2282B" w:rsidRDefault="00D2282B">
      <w:pPr>
        <w:widowControl w:val="0"/>
        <w:jc w:val="center"/>
        <w:rPr>
          <w:sz w:val="28"/>
        </w:rPr>
      </w:pPr>
    </w:p>
    <w:p w14:paraId="51BB27F7" w14:textId="77777777" w:rsidR="00D2282B" w:rsidRDefault="00EB5CB4">
      <w:pPr>
        <w:widowControl w:val="0"/>
        <w:ind w:firstLine="709"/>
        <w:jc w:val="both"/>
        <w:rPr>
          <w:sz w:val="28"/>
        </w:rPr>
      </w:pPr>
      <w:r>
        <w:rPr>
          <w:sz w:val="28"/>
        </w:rPr>
        <w:t>В целях эффективной реализации государственной политики в сфере образования на территории Ростовской области:</w:t>
      </w:r>
    </w:p>
    <w:p w14:paraId="13F90AF8" w14:textId="77777777" w:rsidR="00D2282B" w:rsidRDefault="00D2282B">
      <w:pPr>
        <w:widowControl w:val="0"/>
        <w:ind w:firstLine="709"/>
        <w:jc w:val="both"/>
        <w:rPr>
          <w:sz w:val="28"/>
        </w:rPr>
      </w:pPr>
    </w:p>
    <w:p w14:paraId="54269692" w14:textId="77777777" w:rsidR="00D2282B" w:rsidRDefault="00EB5CB4">
      <w:pPr>
        <w:ind w:firstLine="709"/>
        <w:jc w:val="both"/>
        <w:rPr>
          <w:sz w:val="28"/>
        </w:rPr>
      </w:pPr>
      <w:r>
        <w:rPr>
          <w:sz w:val="28"/>
        </w:rPr>
        <w:t>1. Создать Совет по образованию при Губернаторе Ростовской области.</w:t>
      </w:r>
    </w:p>
    <w:p w14:paraId="676B4E01" w14:textId="77777777" w:rsidR="00D2282B" w:rsidRDefault="00EB5CB4">
      <w:pPr>
        <w:ind w:firstLine="709"/>
        <w:jc w:val="both"/>
        <w:rPr>
          <w:sz w:val="28"/>
        </w:rPr>
      </w:pPr>
      <w:r>
        <w:rPr>
          <w:sz w:val="28"/>
        </w:rPr>
        <w:t>2. Утвердить Положение о Совете по образованию при Губернаторе Ростовской области согласно приложению № 1.</w:t>
      </w:r>
    </w:p>
    <w:p w14:paraId="1A9C7CF1" w14:textId="77777777" w:rsidR="00D2282B" w:rsidRDefault="00EB5CB4">
      <w:pPr>
        <w:widowControl w:val="0"/>
        <w:ind w:firstLine="709"/>
        <w:jc w:val="both"/>
        <w:rPr>
          <w:sz w:val="28"/>
        </w:rPr>
      </w:pPr>
      <w:r>
        <w:rPr>
          <w:sz w:val="28"/>
        </w:rPr>
        <w:t>3. Утвердить состав Совета по образованию при Губернаторе Ростовской области согласно приложению № 2.</w:t>
      </w:r>
    </w:p>
    <w:p w14:paraId="0071F7B5" w14:textId="77777777" w:rsidR="00D2282B" w:rsidRDefault="00EB5CB4">
      <w:pPr>
        <w:widowControl w:val="0"/>
        <w:ind w:firstLine="709"/>
        <w:jc w:val="both"/>
        <w:rPr>
          <w:sz w:val="28"/>
        </w:rPr>
      </w:pPr>
      <w:r>
        <w:rPr>
          <w:sz w:val="28"/>
        </w:rPr>
        <w:t>4. Контроль за исполнением настоящего распоряжения возложить на первого заместителя Губернатора Ростовской области Гуськова И.А.</w:t>
      </w:r>
    </w:p>
    <w:p w14:paraId="2F38792D" w14:textId="77777777" w:rsidR="00D2282B" w:rsidRDefault="00D2282B">
      <w:pPr>
        <w:widowControl w:val="0"/>
        <w:rPr>
          <w:sz w:val="28"/>
        </w:rPr>
      </w:pPr>
    </w:p>
    <w:p w14:paraId="248D8373" w14:textId="77777777" w:rsidR="00D2282B" w:rsidRDefault="00D2282B">
      <w:pPr>
        <w:widowControl w:val="0"/>
        <w:rPr>
          <w:sz w:val="28"/>
        </w:rPr>
      </w:pPr>
    </w:p>
    <w:p w14:paraId="63F8986C" w14:textId="77777777" w:rsidR="00D2282B" w:rsidRDefault="00D2282B">
      <w:pPr>
        <w:widowControl w:val="0"/>
        <w:rPr>
          <w:sz w:val="28"/>
        </w:rPr>
      </w:pPr>
    </w:p>
    <w:p w14:paraId="52FC4DEC" w14:textId="77777777" w:rsidR="00D2282B" w:rsidRDefault="00EB5CB4">
      <w:pPr>
        <w:tabs>
          <w:tab w:val="left" w:pos="7655"/>
        </w:tabs>
        <w:ind w:right="7342"/>
        <w:jc w:val="center"/>
        <w:rPr>
          <w:sz w:val="28"/>
        </w:rPr>
      </w:pPr>
      <w:r>
        <w:rPr>
          <w:sz w:val="28"/>
        </w:rPr>
        <w:t>Губернатор</w:t>
      </w:r>
    </w:p>
    <w:p w14:paraId="3446416F" w14:textId="77777777" w:rsidR="00D2282B" w:rsidRDefault="00EB5CB4">
      <w:pPr>
        <w:tabs>
          <w:tab w:val="left" w:pos="7655"/>
        </w:tabs>
        <w:rPr>
          <w:sz w:val="28"/>
        </w:rPr>
      </w:pPr>
      <w:r>
        <w:rPr>
          <w:sz w:val="28"/>
        </w:rPr>
        <w:t>Ростовской области</w:t>
      </w:r>
      <w:r>
        <w:rPr>
          <w:sz w:val="28"/>
        </w:rPr>
        <w:tab/>
      </w:r>
      <w:proofErr w:type="gramStart"/>
      <w:r>
        <w:rPr>
          <w:sz w:val="28"/>
        </w:rPr>
        <w:tab/>
        <w:t xml:space="preserve">  В.Ю.</w:t>
      </w:r>
      <w:proofErr w:type="gramEnd"/>
      <w:r>
        <w:rPr>
          <w:sz w:val="28"/>
        </w:rPr>
        <w:t xml:space="preserve"> Голубев</w:t>
      </w:r>
    </w:p>
    <w:p w14:paraId="06490BFB" w14:textId="77777777" w:rsidR="00D2282B" w:rsidRDefault="00D2282B">
      <w:pPr>
        <w:rPr>
          <w:sz w:val="28"/>
        </w:rPr>
      </w:pPr>
    </w:p>
    <w:p w14:paraId="3B5D48B1" w14:textId="77777777" w:rsidR="00D2282B" w:rsidRDefault="00D2282B">
      <w:pPr>
        <w:rPr>
          <w:sz w:val="28"/>
        </w:rPr>
      </w:pPr>
    </w:p>
    <w:p w14:paraId="04BA8419" w14:textId="77777777" w:rsidR="00D2282B" w:rsidRDefault="00D2282B">
      <w:pPr>
        <w:widowControl w:val="0"/>
        <w:rPr>
          <w:sz w:val="28"/>
        </w:rPr>
      </w:pPr>
    </w:p>
    <w:p w14:paraId="026A65BD" w14:textId="77777777" w:rsidR="00D2282B" w:rsidRDefault="00EB5CB4">
      <w:pPr>
        <w:widowControl w:val="0"/>
        <w:jc w:val="both"/>
        <w:rPr>
          <w:sz w:val="28"/>
        </w:rPr>
      </w:pPr>
      <w:r>
        <w:rPr>
          <w:sz w:val="28"/>
        </w:rPr>
        <w:t>Распоряжение вносит</w:t>
      </w:r>
    </w:p>
    <w:p w14:paraId="46CDAF0B" w14:textId="77777777" w:rsidR="00D2282B" w:rsidRDefault="00EB5CB4">
      <w:pPr>
        <w:widowControl w:val="0"/>
        <w:jc w:val="both"/>
        <w:rPr>
          <w:sz w:val="28"/>
        </w:rPr>
      </w:pPr>
      <w:r>
        <w:rPr>
          <w:sz w:val="28"/>
        </w:rPr>
        <w:t>министерство общего</w:t>
      </w:r>
    </w:p>
    <w:p w14:paraId="5BC1195B" w14:textId="77777777" w:rsidR="00D2282B" w:rsidRDefault="00EB5CB4">
      <w:pPr>
        <w:widowControl w:val="0"/>
        <w:jc w:val="both"/>
        <w:rPr>
          <w:sz w:val="28"/>
        </w:rPr>
      </w:pPr>
      <w:r>
        <w:rPr>
          <w:sz w:val="28"/>
        </w:rPr>
        <w:t>и профессионального</w:t>
      </w:r>
    </w:p>
    <w:p w14:paraId="19F6992B" w14:textId="77777777" w:rsidR="00D2282B" w:rsidRDefault="00EB5CB4">
      <w:pPr>
        <w:widowControl w:val="0"/>
        <w:jc w:val="both"/>
        <w:rPr>
          <w:sz w:val="28"/>
        </w:rPr>
      </w:pPr>
      <w:r>
        <w:rPr>
          <w:sz w:val="28"/>
        </w:rPr>
        <w:t>образования Ростовской</w:t>
      </w:r>
    </w:p>
    <w:p w14:paraId="245EC9AF" w14:textId="77777777" w:rsidR="00D2282B" w:rsidRDefault="00EB5CB4">
      <w:pPr>
        <w:widowControl w:val="0"/>
        <w:jc w:val="both"/>
        <w:rPr>
          <w:sz w:val="28"/>
        </w:rPr>
      </w:pPr>
      <w:r>
        <w:rPr>
          <w:sz w:val="28"/>
        </w:rPr>
        <w:t>области</w:t>
      </w:r>
    </w:p>
    <w:p w14:paraId="636C07DA" w14:textId="77777777" w:rsidR="00D2282B" w:rsidRDefault="00D2282B">
      <w:pPr>
        <w:widowControl w:val="0"/>
        <w:rPr>
          <w:sz w:val="28"/>
        </w:rPr>
      </w:pPr>
    </w:p>
    <w:p w14:paraId="427628C3" w14:textId="77777777" w:rsidR="00D2282B" w:rsidRDefault="00D2282B">
      <w:pPr>
        <w:widowControl w:val="0"/>
        <w:rPr>
          <w:sz w:val="28"/>
        </w:rPr>
      </w:pPr>
    </w:p>
    <w:p w14:paraId="4A069043" w14:textId="77777777" w:rsidR="00D2282B" w:rsidRDefault="00EB5CB4">
      <w:pPr>
        <w:widowControl w:val="0"/>
        <w:ind w:left="6237"/>
        <w:jc w:val="center"/>
        <w:rPr>
          <w:sz w:val="28"/>
        </w:rPr>
      </w:pPr>
      <w:r>
        <w:rPr>
          <w:sz w:val="28"/>
        </w:rPr>
        <w:lastRenderedPageBreak/>
        <w:t>Приложение № 1</w:t>
      </w:r>
    </w:p>
    <w:p w14:paraId="78D948DB" w14:textId="77777777" w:rsidR="00D2282B" w:rsidRDefault="00EB5CB4">
      <w:pPr>
        <w:widowControl w:val="0"/>
        <w:ind w:left="6237"/>
        <w:jc w:val="center"/>
        <w:rPr>
          <w:sz w:val="28"/>
        </w:rPr>
      </w:pPr>
      <w:r>
        <w:rPr>
          <w:sz w:val="28"/>
        </w:rPr>
        <w:t>к распоряжению</w:t>
      </w:r>
    </w:p>
    <w:p w14:paraId="42CCF6B0" w14:textId="77777777" w:rsidR="00D2282B" w:rsidRDefault="00EB5CB4">
      <w:pPr>
        <w:widowControl w:val="0"/>
        <w:ind w:left="6237"/>
        <w:jc w:val="center"/>
        <w:rPr>
          <w:sz w:val="28"/>
        </w:rPr>
      </w:pPr>
      <w:r>
        <w:rPr>
          <w:sz w:val="28"/>
        </w:rPr>
        <w:t>Губернатора</w:t>
      </w:r>
    </w:p>
    <w:p w14:paraId="4C20A4F7" w14:textId="77777777" w:rsidR="00D2282B" w:rsidRDefault="00EB5CB4">
      <w:pPr>
        <w:widowControl w:val="0"/>
        <w:ind w:left="6237"/>
        <w:jc w:val="center"/>
        <w:rPr>
          <w:sz w:val="28"/>
        </w:rPr>
      </w:pPr>
      <w:r>
        <w:rPr>
          <w:sz w:val="28"/>
        </w:rPr>
        <w:t>Ростовской области</w:t>
      </w:r>
    </w:p>
    <w:p w14:paraId="1B656835" w14:textId="77777777" w:rsidR="00D2282B" w:rsidRDefault="00EB5CB4">
      <w:pPr>
        <w:widowControl w:val="0"/>
        <w:ind w:left="6237"/>
        <w:jc w:val="center"/>
        <w:rPr>
          <w:sz w:val="28"/>
        </w:rPr>
      </w:pPr>
      <w:r>
        <w:rPr>
          <w:sz w:val="28"/>
        </w:rPr>
        <w:t>от 10.06.2024 № 141</w:t>
      </w:r>
    </w:p>
    <w:p w14:paraId="1C5B6FE1" w14:textId="77777777" w:rsidR="00D2282B" w:rsidRDefault="00D2282B">
      <w:pPr>
        <w:widowControl w:val="0"/>
        <w:tabs>
          <w:tab w:val="left" w:pos="12191"/>
        </w:tabs>
        <w:jc w:val="center"/>
        <w:rPr>
          <w:sz w:val="28"/>
        </w:rPr>
      </w:pPr>
    </w:p>
    <w:p w14:paraId="7ADFCE2C" w14:textId="77777777" w:rsidR="00D2282B" w:rsidRDefault="00D2282B">
      <w:pPr>
        <w:widowControl w:val="0"/>
        <w:tabs>
          <w:tab w:val="left" w:pos="12191"/>
        </w:tabs>
        <w:jc w:val="center"/>
        <w:rPr>
          <w:sz w:val="28"/>
        </w:rPr>
      </w:pPr>
    </w:p>
    <w:p w14:paraId="76F55A1A" w14:textId="77777777" w:rsidR="00D2282B" w:rsidRDefault="00EB5CB4">
      <w:pPr>
        <w:widowControl w:val="0"/>
        <w:tabs>
          <w:tab w:val="left" w:pos="12191"/>
        </w:tabs>
        <w:jc w:val="center"/>
        <w:rPr>
          <w:sz w:val="28"/>
        </w:rPr>
      </w:pPr>
      <w:r>
        <w:rPr>
          <w:sz w:val="28"/>
        </w:rPr>
        <w:t>ПОЛОЖЕНИЕ</w:t>
      </w:r>
    </w:p>
    <w:p w14:paraId="3D8E9BD8" w14:textId="77777777" w:rsidR="00D2282B" w:rsidRDefault="00EB5CB4">
      <w:pPr>
        <w:widowControl w:val="0"/>
        <w:tabs>
          <w:tab w:val="left" w:pos="12191"/>
        </w:tabs>
        <w:jc w:val="center"/>
        <w:rPr>
          <w:sz w:val="28"/>
        </w:rPr>
      </w:pPr>
      <w:r>
        <w:rPr>
          <w:sz w:val="28"/>
        </w:rPr>
        <w:t xml:space="preserve">о Совете по образованию </w:t>
      </w:r>
    </w:p>
    <w:p w14:paraId="22FD85D0" w14:textId="77777777" w:rsidR="00D2282B" w:rsidRDefault="00EB5CB4">
      <w:pPr>
        <w:widowControl w:val="0"/>
        <w:tabs>
          <w:tab w:val="left" w:pos="12191"/>
        </w:tabs>
        <w:jc w:val="center"/>
        <w:rPr>
          <w:sz w:val="28"/>
        </w:rPr>
      </w:pPr>
      <w:r>
        <w:rPr>
          <w:sz w:val="28"/>
        </w:rPr>
        <w:t>при Губернаторе Ростовской области</w:t>
      </w:r>
    </w:p>
    <w:p w14:paraId="730335F4" w14:textId="77777777" w:rsidR="00D2282B" w:rsidRDefault="00D2282B">
      <w:pPr>
        <w:widowControl w:val="0"/>
        <w:jc w:val="center"/>
        <w:rPr>
          <w:sz w:val="28"/>
        </w:rPr>
      </w:pPr>
    </w:p>
    <w:p w14:paraId="5D39D716" w14:textId="77777777" w:rsidR="00D2282B" w:rsidRDefault="00D2282B">
      <w:pPr>
        <w:widowControl w:val="0"/>
        <w:jc w:val="center"/>
        <w:rPr>
          <w:sz w:val="28"/>
        </w:rPr>
      </w:pPr>
    </w:p>
    <w:p w14:paraId="0EFD542B" w14:textId="77777777" w:rsidR="00D2282B" w:rsidRDefault="00EB5CB4">
      <w:pPr>
        <w:ind w:firstLine="709"/>
        <w:jc w:val="both"/>
        <w:rPr>
          <w:sz w:val="28"/>
        </w:rPr>
      </w:pPr>
      <w:r>
        <w:rPr>
          <w:sz w:val="28"/>
        </w:rPr>
        <w:t>1. Совет по образованию при Губернаторе Ростовской области (далее – Совет) является совещательным органом при Губернаторе Ростовской области, образованным в целях обеспечения взаимодействия органов государственной власти Ростовской области с органами местного самоуправления муниципальных образований в Ростовской области (далее – органы местного самоуправления), работодателями, образовательными организациями и общественными объединениями при рассмотрении вопросов, связанных с развитием образования, и реализацией государственной политики в сфере образования на территории Ростовской области.</w:t>
      </w:r>
    </w:p>
    <w:p w14:paraId="27929BB0" w14:textId="77777777" w:rsidR="00D2282B" w:rsidRDefault="00EB5CB4">
      <w:pPr>
        <w:ind w:firstLine="709"/>
        <w:jc w:val="both"/>
        <w:rPr>
          <w:sz w:val="28"/>
        </w:rPr>
      </w:pPr>
      <w:r>
        <w:rPr>
          <w:sz w:val="28"/>
        </w:rPr>
        <w:t xml:space="preserve">2. Совет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w:t>
      </w:r>
      <w:hyperlink r:id="rId7" w:history="1">
        <w:r>
          <w:rPr>
            <w:sz w:val="28"/>
          </w:rPr>
          <w:t>Уставом</w:t>
        </w:r>
      </w:hyperlink>
      <w:r>
        <w:rPr>
          <w:sz w:val="28"/>
        </w:rPr>
        <w:t xml:space="preserve"> Ростовской области, областными законами, иными нормативными правовыми актами Ростовской области, а также настоящим Положением.</w:t>
      </w:r>
    </w:p>
    <w:p w14:paraId="3E6B6CE7" w14:textId="77777777" w:rsidR="00D2282B" w:rsidRDefault="00EB5CB4">
      <w:pPr>
        <w:ind w:firstLine="709"/>
        <w:jc w:val="both"/>
        <w:rPr>
          <w:sz w:val="28"/>
        </w:rPr>
      </w:pPr>
      <w:r>
        <w:rPr>
          <w:sz w:val="28"/>
        </w:rPr>
        <w:t>3. Задачами Совета являются:</w:t>
      </w:r>
    </w:p>
    <w:p w14:paraId="3A3DBC13" w14:textId="77777777" w:rsidR="00D2282B" w:rsidRDefault="00EB5CB4">
      <w:pPr>
        <w:ind w:firstLine="709"/>
        <w:jc w:val="both"/>
        <w:rPr>
          <w:sz w:val="28"/>
        </w:rPr>
      </w:pPr>
      <w:r>
        <w:rPr>
          <w:sz w:val="28"/>
        </w:rPr>
        <w:t>координация образовательной деятельности в целях создания на территории Ростовской области единого образовательного пространства, создания для экономики Ростовской области высококвалифицированного кадрового потенциала;</w:t>
      </w:r>
    </w:p>
    <w:p w14:paraId="6D64FCCA" w14:textId="77777777" w:rsidR="00D2282B" w:rsidRDefault="00EB5CB4">
      <w:pPr>
        <w:ind w:firstLine="709"/>
        <w:jc w:val="both"/>
        <w:rPr>
          <w:sz w:val="28"/>
        </w:rPr>
      </w:pPr>
      <w:r>
        <w:rPr>
          <w:sz w:val="28"/>
        </w:rPr>
        <w:t>анализ общественного мнения и предложений образовательных организаций, подготовка на их основе аналитических и информационных материалов по проблемам образования в Ростовской области;</w:t>
      </w:r>
    </w:p>
    <w:p w14:paraId="5642D40F" w14:textId="77777777" w:rsidR="00D2282B" w:rsidRDefault="00EB5CB4">
      <w:pPr>
        <w:ind w:firstLine="709"/>
        <w:jc w:val="both"/>
        <w:rPr>
          <w:sz w:val="28"/>
        </w:rPr>
      </w:pPr>
      <w:r>
        <w:rPr>
          <w:sz w:val="28"/>
        </w:rPr>
        <w:t>подготовка предложений Губернатору Ростовской области и исполнительным органам Ростовской области по определению приоритетных направлений и механизмов развития образования в Ростовской области, а также мер, направленных на реализацию государственной политики в сфере образования;</w:t>
      </w:r>
    </w:p>
    <w:p w14:paraId="5CCE14E5" w14:textId="77777777" w:rsidR="00D2282B" w:rsidRDefault="00EB5CB4">
      <w:pPr>
        <w:ind w:firstLine="709"/>
        <w:jc w:val="both"/>
        <w:rPr>
          <w:sz w:val="28"/>
        </w:rPr>
      </w:pPr>
      <w:r>
        <w:rPr>
          <w:sz w:val="28"/>
        </w:rPr>
        <w:t>выработка рекомендаций и предложений исполнительным органам Ростовской области, органам местного самоуправления, образовательным организациям по обеспечению социальных гарантий педагогических работников образовательных организаций;</w:t>
      </w:r>
    </w:p>
    <w:p w14:paraId="69048009" w14:textId="77777777" w:rsidR="00D2282B" w:rsidRDefault="00EB5CB4">
      <w:pPr>
        <w:ind w:firstLine="709"/>
        <w:jc w:val="both"/>
        <w:rPr>
          <w:sz w:val="28"/>
        </w:rPr>
      </w:pPr>
      <w:r>
        <w:rPr>
          <w:sz w:val="28"/>
        </w:rPr>
        <w:t>содействие развитию системы подготовки и повышения квалификации кадров для социально-экономических нужд Ростовской области;</w:t>
      </w:r>
    </w:p>
    <w:p w14:paraId="6CB0DA38" w14:textId="77777777" w:rsidR="00D2282B" w:rsidRDefault="00EB5CB4">
      <w:pPr>
        <w:ind w:firstLine="709"/>
        <w:jc w:val="both"/>
        <w:rPr>
          <w:sz w:val="28"/>
        </w:rPr>
      </w:pPr>
      <w:r>
        <w:rPr>
          <w:sz w:val="28"/>
        </w:rPr>
        <w:lastRenderedPageBreak/>
        <w:t>подготовка предложений исполнительным органам Ростовской области по поддержке инновационных программ и проектов образовательных организаций и педагогических работников;</w:t>
      </w:r>
    </w:p>
    <w:p w14:paraId="57B08756" w14:textId="77777777" w:rsidR="00D2282B" w:rsidRDefault="00EB5CB4">
      <w:pPr>
        <w:ind w:firstLine="709"/>
        <w:jc w:val="both"/>
        <w:rPr>
          <w:sz w:val="28"/>
        </w:rPr>
      </w:pPr>
      <w:r>
        <w:rPr>
          <w:sz w:val="28"/>
        </w:rPr>
        <w:t>развитие и поддержка межрегионального и международного сотрудничества в области образования;</w:t>
      </w:r>
    </w:p>
    <w:p w14:paraId="2A44C4C9" w14:textId="77777777" w:rsidR="00D2282B" w:rsidRDefault="00EB5CB4">
      <w:pPr>
        <w:ind w:firstLine="709"/>
        <w:jc w:val="both"/>
        <w:rPr>
          <w:sz w:val="28"/>
        </w:rPr>
      </w:pPr>
      <w:r>
        <w:rPr>
          <w:sz w:val="28"/>
        </w:rPr>
        <w:t>обсуждение иных вопросов, относящихся к сфере образования.</w:t>
      </w:r>
    </w:p>
    <w:p w14:paraId="2B3E24FE" w14:textId="77777777" w:rsidR="00D2282B" w:rsidRDefault="00EB5CB4">
      <w:pPr>
        <w:ind w:firstLine="709"/>
        <w:jc w:val="both"/>
        <w:rPr>
          <w:sz w:val="28"/>
        </w:rPr>
      </w:pPr>
      <w:r>
        <w:rPr>
          <w:sz w:val="28"/>
        </w:rPr>
        <w:t>4. Для осуществления возложенных на него задач Совет вправе:</w:t>
      </w:r>
    </w:p>
    <w:p w14:paraId="0A1DF32D" w14:textId="77777777" w:rsidR="00D2282B" w:rsidRDefault="00EB5CB4">
      <w:pPr>
        <w:ind w:firstLine="709"/>
        <w:jc w:val="both"/>
        <w:rPr>
          <w:sz w:val="28"/>
        </w:rPr>
      </w:pPr>
      <w:r>
        <w:rPr>
          <w:sz w:val="28"/>
        </w:rPr>
        <w:t>запрашивать в установленном порядке необходимые материалы у территориальных органов федеральных органов исполнительной власти в Ростовской области, исполнительных органов государственной власти Ростовской области, органов местного самоуправления, общественных объединений, научных, образовательных и иных организаций, должностных лиц;</w:t>
      </w:r>
    </w:p>
    <w:p w14:paraId="3A06C317" w14:textId="77777777" w:rsidR="00D2282B" w:rsidRDefault="00EB5CB4">
      <w:pPr>
        <w:ind w:firstLine="709"/>
        <w:jc w:val="both"/>
        <w:rPr>
          <w:sz w:val="28"/>
        </w:rPr>
      </w:pPr>
      <w:r>
        <w:rPr>
          <w:sz w:val="28"/>
        </w:rPr>
        <w:t>приглашать на свои заседания и заслушивать на них должностных лиц территориальных органов федеральных органов исполнительной власти в Ростовской области, исполнительных органов государственной власти Ростовской области, органов местного самоуправления, представителей общественных объединений, научных, образовательных и иных организаций;</w:t>
      </w:r>
    </w:p>
    <w:p w14:paraId="3077169C" w14:textId="77777777" w:rsidR="00D2282B" w:rsidRDefault="00EB5CB4">
      <w:pPr>
        <w:ind w:firstLine="709"/>
        <w:jc w:val="both"/>
        <w:rPr>
          <w:sz w:val="28"/>
        </w:rPr>
      </w:pPr>
      <w:r>
        <w:rPr>
          <w:sz w:val="28"/>
        </w:rPr>
        <w:t>принимать участие в совещаниях, конференциях и семинарах, проводимых федеральными органами государственной власти, органами государственной власти субъектов Российской Федерации, органами местного самоуправления, научными, образовательными и иными организациями по актуальным вопросам, относящимся к сфере образования;</w:t>
      </w:r>
    </w:p>
    <w:p w14:paraId="63AB1C90" w14:textId="77777777" w:rsidR="00D2282B" w:rsidRDefault="00EB5CB4">
      <w:pPr>
        <w:ind w:firstLine="709"/>
        <w:jc w:val="both"/>
        <w:rPr>
          <w:sz w:val="28"/>
        </w:rPr>
      </w:pPr>
      <w:r>
        <w:rPr>
          <w:sz w:val="28"/>
        </w:rPr>
        <w:t>привлекать в установленном порядке для осуществления информационно-аналитических и экспертных работ научные, образовательные и иные организации, а также ученых и специалистов;</w:t>
      </w:r>
    </w:p>
    <w:p w14:paraId="36739B80" w14:textId="77777777" w:rsidR="00D2282B" w:rsidRDefault="00EB5CB4">
      <w:pPr>
        <w:ind w:firstLine="709"/>
        <w:jc w:val="both"/>
        <w:rPr>
          <w:sz w:val="28"/>
        </w:rPr>
      </w:pPr>
      <w:r>
        <w:rPr>
          <w:sz w:val="28"/>
        </w:rPr>
        <w:t>образовывать рабочие группы.</w:t>
      </w:r>
    </w:p>
    <w:p w14:paraId="0C215984" w14:textId="77777777" w:rsidR="00D2282B" w:rsidRDefault="00EB5CB4">
      <w:pPr>
        <w:ind w:firstLine="709"/>
        <w:jc w:val="both"/>
        <w:rPr>
          <w:sz w:val="28"/>
        </w:rPr>
      </w:pPr>
      <w:r>
        <w:rPr>
          <w:sz w:val="28"/>
        </w:rPr>
        <w:t>5. Совет формируется в составе председателя Совета, двух его заместителей, секретаря Совета и иных членов Совета. Члены Совета принимают участие в его работе на общественных началах.</w:t>
      </w:r>
    </w:p>
    <w:p w14:paraId="7673D286" w14:textId="77777777" w:rsidR="00D2282B" w:rsidRDefault="00EB5CB4">
      <w:pPr>
        <w:spacing w:line="252" w:lineRule="auto"/>
        <w:ind w:firstLine="709"/>
        <w:jc w:val="both"/>
        <w:rPr>
          <w:sz w:val="28"/>
        </w:rPr>
      </w:pPr>
      <w:r>
        <w:rPr>
          <w:sz w:val="28"/>
        </w:rPr>
        <w:t>6.</w:t>
      </w:r>
      <w:r>
        <w:t> </w:t>
      </w:r>
      <w:r>
        <w:rPr>
          <w:sz w:val="28"/>
        </w:rPr>
        <w:t>Председателем Совета является Губернатор Ростовской области.</w:t>
      </w:r>
    </w:p>
    <w:p w14:paraId="54605A03" w14:textId="77777777" w:rsidR="00D2282B" w:rsidRDefault="00EB5CB4">
      <w:pPr>
        <w:spacing w:line="252" w:lineRule="auto"/>
        <w:ind w:firstLine="709"/>
        <w:jc w:val="both"/>
        <w:rPr>
          <w:sz w:val="28"/>
        </w:rPr>
      </w:pPr>
      <w:r>
        <w:rPr>
          <w:sz w:val="28"/>
        </w:rPr>
        <w:t>Председатель Совета:</w:t>
      </w:r>
    </w:p>
    <w:p w14:paraId="0F69FE55" w14:textId="77777777" w:rsidR="00D2282B" w:rsidRDefault="00EB5CB4">
      <w:pPr>
        <w:spacing w:line="252" w:lineRule="auto"/>
        <w:ind w:firstLine="709"/>
        <w:jc w:val="both"/>
        <w:rPr>
          <w:sz w:val="28"/>
        </w:rPr>
      </w:pPr>
      <w:r>
        <w:rPr>
          <w:sz w:val="28"/>
        </w:rPr>
        <w:t>определяет место и время проведения заседания Совета;</w:t>
      </w:r>
    </w:p>
    <w:p w14:paraId="704EC32A" w14:textId="77777777" w:rsidR="00D2282B" w:rsidRDefault="00EB5CB4">
      <w:pPr>
        <w:spacing w:line="252" w:lineRule="auto"/>
        <w:ind w:firstLine="709"/>
        <w:jc w:val="both"/>
        <w:rPr>
          <w:sz w:val="28"/>
        </w:rPr>
      </w:pPr>
      <w:r>
        <w:rPr>
          <w:sz w:val="28"/>
        </w:rPr>
        <w:t>председательствует на заседании Совета;</w:t>
      </w:r>
    </w:p>
    <w:p w14:paraId="18A21C9E" w14:textId="77777777" w:rsidR="00D2282B" w:rsidRDefault="00EB5CB4">
      <w:pPr>
        <w:spacing w:line="252" w:lineRule="auto"/>
        <w:ind w:firstLine="709"/>
        <w:jc w:val="both"/>
        <w:rPr>
          <w:sz w:val="28"/>
        </w:rPr>
      </w:pPr>
      <w:r>
        <w:rPr>
          <w:sz w:val="28"/>
        </w:rPr>
        <w:t>дает поручения членам Совета.</w:t>
      </w:r>
    </w:p>
    <w:p w14:paraId="1E30A4B4" w14:textId="77777777" w:rsidR="00D2282B" w:rsidRDefault="00EB5CB4">
      <w:pPr>
        <w:spacing w:line="252" w:lineRule="auto"/>
        <w:ind w:firstLine="709"/>
        <w:jc w:val="both"/>
        <w:rPr>
          <w:sz w:val="28"/>
        </w:rPr>
      </w:pPr>
      <w:r>
        <w:rPr>
          <w:sz w:val="28"/>
        </w:rPr>
        <w:t>7. Секретарь Совета осуществляет:</w:t>
      </w:r>
    </w:p>
    <w:p w14:paraId="4B2B55EC" w14:textId="77777777" w:rsidR="00D2282B" w:rsidRDefault="00EB5CB4">
      <w:pPr>
        <w:spacing w:line="252" w:lineRule="auto"/>
        <w:ind w:firstLine="709"/>
        <w:jc w:val="both"/>
        <w:rPr>
          <w:sz w:val="28"/>
        </w:rPr>
      </w:pPr>
      <w:r>
        <w:rPr>
          <w:sz w:val="28"/>
        </w:rPr>
        <w:t>формирование на основе предложений членов Совета проекта плана работы Совета, проекта повестки очередного заседания Совета и материалов к заседанию Совета;</w:t>
      </w:r>
    </w:p>
    <w:p w14:paraId="588C11FB" w14:textId="77777777" w:rsidR="00D2282B" w:rsidRDefault="00EB5CB4">
      <w:pPr>
        <w:spacing w:line="252" w:lineRule="auto"/>
        <w:ind w:firstLine="709"/>
        <w:jc w:val="both"/>
        <w:rPr>
          <w:sz w:val="28"/>
        </w:rPr>
      </w:pPr>
      <w:r>
        <w:rPr>
          <w:sz w:val="28"/>
        </w:rPr>
        <w:t>информирование членов Совета о месте, времени проведения и повестке заседания Совета, обеспечение их необходимыми материалами;</w:t>
      </w:r>
    </w:p>
    <w:p w14:paraId="109A9C75" w14:textId="77777777" w:rsidR="00D2282B" w:rsidRDefault="00EB5CB4">
      <w:pPr>
        <w:spacing w:line="252" w:lineRule="auto"/>
        <w:ind w:firstLine="709"/>
        <w:jc w:val="both"/>
        <w:rPr>
          <w:sz w:val="28"/>
        </w:rPr>
      </w:pPr>
      <w:r>
        <w:rPr>
          <w:sz w:val="28"/>
        </w:rPr>
        <w:t>ведение протокола заседания Совета;</w:t>
      </w:r>
    </w:p>
    <w:p w14:paraId="1670F8EB" w14:textId="77777777" w:rsidR="00D2282B" w:rsidRDefault="00EB5CB4">
      <w:pPr>
        <w:spacing w:line="252" w:lineRule="auto"/>
        <w:ind w:firstLine="709"/>
        <w:jc w:val="both"/>
        <w:rPr>
          <w:sz w:val="28"/>
        </w:rPr>
      </w:pPr>
      <w:r>
        <w:rPr>
          <w:sz w:val="28"/>
        </w:rPr>
        <w:t>контроль за исполнением решений Совета и поручений председателя Совета.</w:t>
      </w:r>
    </w:p>
    <w:p w14:paraId="0709FCA2" w14:textId="77777777" w:rsidR="00D2282B" w:rsidRDefault="00EB5CB4">
      <w:pPr>
        <w:ind w:firstLine="709"/>
        <w:jc w:val="both"/>
        <w:rPr>
          <w:sz w:val="28"/>
        </w:rPr>
      </w:pPr>
      <w:r>
        <w:rPr>
          <w:sz w:val="28"/>
        </w:rPr>
        <w:lastRenderedPageBreak/>
        <w:t>8. Члены Совета вправе:</w:t>
      </w:r>
    </w:p>
    <w:p w14:paraId="252D7B3D" w14:textId="77777777" w:rsidR="00D2282B" w:rsidRDefault="00EB5CB4">
      <w:pPr>
        <w:ind w:firstLine="709"/>
        <w:jc w:val="both"/>
        <w:rPr>
          <w:sz w:val="28"/>
        </w:rPr>
      </w:pPr>
      <w:r>
        <w:rPr>
          <w:sz w:val="28"/>
        </w:rPr>
        <w:t>вносить предложения по проекту плана работы Совета;</w:t>
      </w:r>
    </w:p>
    <w:p w14:paraId="5CDDA954" w14:textId="77777777" w:rsidR="00D2282B" w:rsidRDefault="00EB5CB4">
      <w:pPr>
        <w:ind w:firstLine="709"/>
        <w:jc w:val="both"/>
        <w:rPr>
          <w:sz w:val="28"/>
        </w:rPr>
      </w:pPr>
      <w:r>
        <w:rPr>
          <w:sz w:val="28"/>
        </w:rPr>
        <w:t>давать предложения по порядку рассмотрения и существу обсуждаемых на заседаниях Совета вопросов;</w:t>
      </w:r>
    </w:p>
    <w:p w14:paraId="3EB5D102" w14:textId="77777777" w:rsidR="00D2282B" w:rsidRDefault="00EB5CB4">
      <w:pPr>
        <w:ind w:firstLine="709"/>
        <w:jc w:val="both"/>
        <w:rPr>
          <w:sz w:val="28"/>
        </w:rPr>
      </w:pPr>
      <w:r>
        <w:rPr>
          <w:sz w:val="28"/>
        </w:rPr>
        <w:t>выступать на заседаниях Совета.</w:t>
      </w:r>
    </w:p>
    <w:p w14:paraId="60201D3B" w14:textId="77777777" w:rsidR="00D2282B" w:rsidRDefault="00EB5CB4">
      <w:pPr>
        <w:ind w:firstLine="709"/>
        <w:jc w:val="both"/>
        <w:rPr>
          <w:sz w:val="28"/>
        </w:rPr>
      </w:pPr>
      <w:r>
        <w:rPr>
          <w:sz w:val="28"/>
        </w:rPr>
        <w:t>9. В случае невозможности присутствия члена Совета на заседании Совета он обязан известить об этом секретаря Совета. При этом член Совета вправе изложить свое мнение по рассматриваемым вопросам в письменной форме, которое доводится до участников заседания Совета и отражается в протоколе заседания Совета.</w:t>
      </w:r>
    </w:p>
    <w:p w14:paraId="4B0E42AA" w14:textId="77777777" w:rsidR="00D2282B" w:rsidRDefault="00EB5CB4">
      <w:pPr>
        <w:ind w:firstLine="709"/>
        <w:jc w:val="both"/>
        <w:rPr>
          <w:sz w:val="28"/>
        </w:rPr>
      </w:pPr>
      <w:r>
        <w:rPr>
          <w:sz w:val="28"/>
        </w:rPr>
        <w:t>10. Основной формой работы Совета являются плановые и внеплановые заседания Совета. Плановые заседания проводятся не реже одного раза в полугодие. Внеплановые заседания Совета проводятся по мере необходимости по решению председателя Совета.</w:t>
      </w:r>
    </w:p>
    <w:p w14:paraId="7D20529D" w14:textId="77777777" w:rsidR="00D2282B" w:rsidRDefault="00EB5CB4">
      <w:pPr>
        <w:ind w:firstLine="709"/>
        <w:jc w:val="both"/>
        <w:rPr>
          <w:sz w:val="28"/>
        </w:rPr>
      </w:pPr>
      <w:r>
        <w:rPr>
          <w:sz w:val="28"/>
        </w:rPr>
        <w:t>11. Заседание Совета ведет председатель Совета, в случае его отсутствия – один из заместителей председателя Совета по поручению председателя Совета.</w:t>
      </w:r>
    </w:p>
    <w:p w14:paraId="5C0E4F96" w14:textId="77777777" w:rsidR="00D2282B" w:rsidRDefault="00EB5CB4">
      <w:pPr>
        <w:ind w:firstLine="709"/>
        <w:jc w:val="both"/>
        <w:rPr>
          <w:sz w:val="28"/>
        </w:rPr>
      </w:pPr>
      <w:r>
        <w:rPr>
          <w:sz w:val="28"/>
        </w:rPr>
        <w:t>12. Заседание Совета правомочно, если на нем присутствует более половины от утвержденного состава Совета.</w:t>
      </w:r>
    </w:p>
    <w:p w14:paraId="2C1025C1" w14:textId="77777777" w:rsidR="00D2282B" w:rsidRDefault="00EB5CB4">
      <w:pPr>
        <w:ind w:firstLine="709"/>
        <w:jc w:val="both"/>
        <w:rPr>
          <w:sz w:val="28"/>
        </w:rPr>
      </w:pPr>
      <w:r>
        <w:rPr>
          <w:sz w:val="28"/>
        </w:rPr>
        <w:t>13. Решение Совета принимается открытым голосованием большинством голосов от числа присутствующих на заседании членов Совета. В случае равенства голосов решающим является голос председательствующего на заседании Совета.</w:t>
      </w:r>
    </w:p>
    <w:p w14:paraId="0285250C" w14:textId="77777777" w:rsidR="00D2282B" w:rsidRDefault="00EB5CB4">
      <w:pPr>
        <w:ind w:firstLine="709"/>
        <w:jc w:val="both"/>
        <w:rPr>
          <w:sz w:val="28"/>
        </w:rPr>
      </w:pPr>
      <w:r>
        <w:rPr>
          <w:sz w:val="28"/>
        </w:rPr>
        <w:t>14. Решение Совета оформляется протоколом заседания Совета. Решения Совета носят рекомендательный характер.</w:t>
      </w:r>
    </w:p>
    <w:p w14:paraId="48EAFF39" w14:textId="77777777" w:rsidR="00D2282B" w:rsidRDefault="00EB5CB4">
      <w:pPr>
        <w:ind w:firstLine="709"/>
        <w:jc w:val="both"/>
        <w:rPr>
          <w:sz w:val="28"/>
        </w:rPr>
      </w:pPr>
      <w:r>
        <w:rPr>
          <w:sz w:val="28"/>
        </w:rPr>
        <w:t>15. Организационно-техническое и информационно-аналитическое обеспечение деятельности Совета осуществляет министерство общего и профессионального образования Ростовской области.</w:t>
      </w:r>
    </w:p>
    <w:p w14:paraId="7A4DFA95" w14:textId="77777777" w:rsidR="00D2282B" w:rsidRDefault="00D2282B">
      <w:pPr>
        <w:jc w:val="center"/>
        <w:rPr>
          <w:sz w:val="28"/>
        </w:rPr>
      </w:pPr>
    </w:p>
    <w:p w14:paraId="1C9324E9" w14:textId="77777777" w:rsidR="00D2282B" w:rsidRDefault="00D2282B">
      <w:pPr>
        <w:rPr>
          <w:sz w:val="28"/>
        </w:rPr>
      </w:pPr>
    </w:p>
    <w:p w14:paraId="53FBBF02" w14:textId="77777777" w:rsidR="00D2282B" w:rsidRDefault="00D2282B">
      <w:pPr>
        <w:rPr>
          <w:sz w:val="28"/>
        </w:rPr>
      </w:pPr>
    </w:p>
    <w:p w14:paraId="7BDB8AB0" w14:textId="77777777" w:rsidR="00D2282B" w:rsidRDefault="00EB5CB4">
      <w:pPr>
        <w:ind w:right="5551"/>
        <w:jc w:val="center"/>
        <w:rPr>
          <w:sz w:val="28"/>
        </w:rPr>
      </w:pPr>
      <w:r>
        <w:rPr>
          <w:sz w:val="28"/>
        </w:rPr>
        <w:t>Начальник управления</w:t>
      </w:r>
    </w:p>
    <w:p w14:paraId="30646F69" w14:textId="77777777" w:rsidR="00D2282B" w:rsidRDefault="00EB5CB4">
      <w:pPr>
        <w:ind w:right="5551"/>
        <w:jc w:val="center"/>
        <w:rPr>
          <w:sz w:val="28"/>
        </w:rPr>
      </w:pPr>
      <w:r>
        <w:rPr>
          <w:sz w:val="28"/>
        </w:rPr>
        <w:t>документационного обеспечения</w:t>
      </w:r>
    </w:p>
    <w:p w14:paraId="1812D129" w14:textId="77777777" w:rsidR="00D2282B" w:rsidRDefault="00EB5CB4">
      <w:pPr>
        <w:rPr>
          <w:sz w:val="28"/>
        </w:rPr>
      </w:pPr>
      <w:r>
        <w:rPr>
          <w:sz w:val="28"/>
        </w:rPr>
        <w:t>Правительства Ростовской области                                                          В.В. Лозин</w:t>
      </w:r>
    </w:p>
    <w:p w14:paraId="24EEC659" w14:textId="77777777" w:rsidR="00D2282B" w:rsidRDefault="00D2282B">
      <w:pPr>
        <w:ind w:right="5551"/>
        <w:rPr>
          <w:sz w:val="28"/>
        </w:rPr>
      </w:pPr>
    </w:p>
    <w:p w14:paraId="773BFD80" w14:textId="77777777" w:rsidR="00D2282B" w:rsidRDefault="00D2282B">
      <w:pPr>
        <w:rPr>
          <w:sz w:val="28"/>
        </w:rPr>
      </w:pPr>
    </w:p>
    <w:p w14:paraId="5379080B" w14:textId="77777777" w:rsidR="00D2282B" w:rsidRDefault="00D2282B">
      <w:pPr>
        <w:rPr>
          <w:sz w:val="28"/>
        </w:rPr>
      </w:pPr>
    </w:p>
    <w:p w14:paraId="6536613D" w14:textId="77777777" w:rsidR="00D2282B" w:rsidRDefault="00D2282B">
      <w:pPr>
        <w:rPr>
          <w:sz w:val="28"/>
        </w:rPr>
      </w:pPr>
    </w:p>
    <w:p w14:paraId="723D59CB" w14:textId="77777777" w:rsidR="00D2282B" w:rsidRDefault="00D2282B">
      <w:pPr>
        <w:rPr>
          <w:sz w:val="28"/>
        </w:rPr>
      </w:pPr>
    </w:p>
    <w:p w14:paraId="36AAAB85" w14:textId="77777777" w:rsidR="00D2282B" w:rsidRDefault="00D2282B">
      <w:pPr>
        <w:rPr>
          <w:sz w:val="28"/>
        </w:rPr>
      </w:pPr>
    </w:p>
    <w:p w14:paraId="4C82E103" w14:textId="77777777" w:rsidR="00D2282B" w:rsidRDefault="00D2282B">
      <w:pPr>
        <w:rPr>
          <w:sz w:val="28"/>
        </w:rPr>
      </w:pPr>
    </w:p>
    <w:p w14:paraId="53FF05CF" w14:textId="77777777" w:rsidR="00D2282B" w:rsidRDefault="00D2282B">
      <w:pPr>
        <w:rPr>
          <w:sz w:val="28"/>
        </w:rPr>
      </w:pPr>
    </w:p>
    <w:p w14:paraId="798EA83E" w14:textId="77777777" w:rsidR="00D2282B" w:rsidRDefault="00D2282B">
      <w:pPr>
        <w:rPr>
          <w:sz w:val="28"/>
        </w:rPr>
      </w:pPr>
    </w:p>
    <w:p w14:paraId="70D94EC0" w14:textId="77777777" w:rsidR="00EB5CB4" w:rsidRDefault="00EB5CB4">
      <w:pPr>
        <w:rPr>
          <w:sz w:val="28"/>
        </w:rPr>
      </w:pPr>
    </w:p>
    <w:p w14:paraId="5BAF223F" w14:textId="77777777" w:rsidR="00D2282B" w:rsidRDefault="00D2282B">
      <w:pPr>
        <w:rPr>
          <w:sz w:val="28"/>
        </w:rPr>
      </w:pPr>
    </w:p>
    <w:p w14:paraId="68C1A686" w14:textId="77777777" w:rsidR="00D2282B" w:rsidRDefault="00D2282B">
      <w:pPr>
        <w:rPr>
          <w:sz w:val="28"/>
        </w:rPr>
      </w:pPr>
    </w:p>
    <w:p w14:paraId="681E4223" w14:textId="77777777" w:rsidR="00D2282B" w:rsidRDefault="00EB5CB4">
      <w:pPr>
        <w:widowControl w:val="0"/>
        <w:ind w:left="6237"/>
        <w:jc w:val="center"/>
        <w:rPr>
          <w:sz w:val="28"/>
        </w:rPr>
      </w:pPr>
      <w:r>
        <w:rPr>
          <w:sz w:val="28"/>
        </w:rPr>
        <w:lastRenderedPageBreak/>
        <w:t>Приложение № 2</w:t>
      </w:r>
    </w:p>
    <w:p w14:paraId="6BDC2249" w14:textId="77777777" w:rsidR="00D2282B" w:rsidRDefault="00EB5CB4">
      <w:pPr>
        <w:widowControl w:val="0"/>
        <w:ind w:left="6237"/>
        <w:jc w:val="center"/>
        <w:rPr>
          <w:sz w:val="28"/>
        </w:rPr>
      </w:pPr>
      <w:r>
        <w:rPr>
          <w:sz w:val="28"/>
        </w:rPr>
        <w:t>к распоряжению</w:t>
      </w:r>
    </w:p>
    <w:p w14:paraId="771C4819" w14:textId="77777777" w:rsidR="00D2282B" w:rsidRDefault="00EB5CB4">
      <w:pPr>
        <w:widowControl w:val="0"/>
        <w:ind w:left="6237"/>
        <w:jc w:val="center"/>
        <w:rPr>
          <w:sz w:val="28"/>
        </w:rPr>
      </w:pPr>
      <w:r>
        <w:rPr>
          <w:sz w:val="28"/>
        </w:rPr>
        <w:t>Губернатора</w:t>
      </w:r>
    </w:p>
    <w:p w14:paraId="1306D169" w14:textId="77777777" w:rsidR="00D2282B" w:rsidRDefault="00EB5CB4">
      <w:pPr>
        <w:widowControl w:val="0"/>
        <w:ind w:left="6237"/>
        <w:jc w:val="center"/>
        <w:rPr>
          <w:sz w:val="28"/>
        </w:rPr>
      </w:pPr>
      <w:r>
        <w:rPr>
          <w:sz w:val="28"/>
        </w:rPr>
        <w:t>Ростовской области</w:t>
      </w:r>
    </w:p>
    <w:p w14:paraId="079C5309" w14:textId="77777777" w:rsidR="00D2282B" w:rsidRDefault="00EB5CB4">
      <w:pPr>
        <w:widowControl w:val="0"/>
        <w:ind w:left="6237"/>
        <w:jc w:val="center"/>
        <w:rPr>
          <w:sz w:val="28"/>
        </w:rPr>
      </w:pPr>
      <w:r>
        <w:rPr>
          <w:sz w:val="28"/>
        </w:rPr>
        <w:t>от 10.06.2024 № 141</w:t>
      </w:r>
    </w:p>
    <w:p w14:paraId="132A21FE" w14:textId="77777777" w:rsidR="00D2282B" w:rsidRDefault="00D2282B">
      <w:pPr>
        <w:widowControl w:val="0"/>
        <w:tabs>
          <w:tab w:val="left" w:pos="12191"/>
        </w:tabs>
        <w:jc w:val="center"/>
        <w:rPr>
          <w:sz w:val="28"/>
        </w:rPr>
      </w:pPr>
    </w:p>
    <w:p w14:paraId="5266B6B5" w14:textId="77777777" w:rsidR="00D2282B" w:rsidRDefault="00D2282B">
      <w:pPr>
        <w:widowControl w:val="0"/>
        <w:tabs>
          <w:tab w:val="left" w:pos="12191"/>
        </w:tabs>
        <w:jc w:val="center"/>
        <w:rPr>
          <w:sz w:val="28"/>
        </w:rPr>
      </w:pPr>
    </w:p>
    <w:p w14:paraId="497C28C0" w14:textId="77777777" w:rsidR="00D2282B" w:rsidRDefault="00EB5CB4">
      <w:pPr>
        <w:widowControl w:val="0"/>
        <w:tabs>
          <w:tab w:val="left" w:pos="12191"/>
        </w:tabs>
        <w:jc w:val="center"/>
        <w:rPr>
          <w:sz w:val="28"/>
        </w:rPr>
      </w:pPr>
      <w:r>
        <w:rPr>
          <w:sz w:val="28"/>
        </w:rPr>
        <w:t>СОСТАВ</w:t>
      </w:r>
    </w:p>
    <w:p w14:paraId="3B343647" w14:textId="77777777" w:rsidR="00D2282B" w:rsidRDefault="00EB5CB4">
      <w:pPr>
        <w:widowControl w:val="0"/>
        <w:tabs>
          <w:tab w:val="left" w:pos="12191"/>
        </w:tabs>
        <w:jc w:val="center"/>
        <w:rPr>
          <w:sz w:val="28"/>
        </w:rPr>
      </w:pPr>
      <w:r>
        <w:rPr>
          <w:sz w:val="28"/>
        </w:rPr>
        <w:t xml:space="preserve">Совета по образованию </w:t>
      </w:r>
    </w:p>
    <w:p w14:paraId="5D13042E" w14:textId="77777777" w:rsidR="00D2282B" w:rsidRDefault="00EB5CB4">
      <w:pPr>
        <w:widowControl w:val="0"/>
        <w:tabs>
          <w:tab w:val="left" w:pos="12191"/>
        </w:tabs>
        <w:jc w:val="center"/>
        <w:rPr>
          <w:sz w:val="28"/>
        </w:rPr>
      </w:pPr>
      <w:r>
        <w:rPr>
          <w:sz w:val="28"/>
        </w:rPr>
        <w:t>при Губернаторе Ростовской области</w:t>
      </w:r>
    </w:p>
    <w:p w14:paraId="3D943001" w14:textId="77777777" w:rsidR="00D2282B" w:rsidRDefault="00D2282B">
      <w:pPr>
        <w:widowControl w:val="0"/>
        <w:tabs>
          <w:tab w:val="left" w:pos="12191"/>
        </w:tabs>
        <w:jc w:val="center"/>
        <w:rPr>
          <w:sz w:val="28"/>
        </w:rPr>
      </w:pPr>
    </w:p>
    <w:p w14:paraId="7902614A" w14:textId="77777777" w:rsidR="00D2282B" w:rsidRDefault="00D2282B">
      <w:pPr>
        <w:widowControl w:val="0"/>
        <w:tabs>
          <w:tab w:val="left" w:pos="12191"/>
        </w:tabs>
        <w:jc w:val="center"/>
        <w:rPr>
          <w:sz w:val="28"/>
        </w:rPr>
      </w:pPr>
    </w:p>
    <w:tbl>
      <w:tblPr>
        <w:tblW w:w="0" w:type="auto"/>
        <w:tblLayout w:type="fixed"/>
        <w:tblCellMar>
          <w:left w:w="10" w:type="dxa"/>
          <w:right w:w="10" w:type="dxa"/>
        </w:tblCellMar>
        <w:tblLook w:val="04A0" w:firstRow="1" w:lastRow="0" w:firstColumn="1" w:lastColumn="0" w:noHBand="0" w:noVBand="1"/>
      </w:tblPr>
      <w:tblGrid>
        <w:gridCol w:w="3119"/>
        <w:gridCol w:w="557"/>
        <w:gridCol w:w="5963"/>
      </w:tblGrid>
      <w:tr w:rsidR="00D2282B" w14:paraId="5070BD02" w14:textId="77777777">
        <w:trPr>
          <w:trHeight w:val="715"/>
        </w:trPr>
        <w:tc>
          <w:tcPr>
            <w:tcW w:w="3119" w:type="dxa"/>
            <w:shd w:val="clear" w:color="auto" w:fill="auto"/>
            <w:tcMar>
              <w:top w:w="102" w:type="dxa"/>
              <w:left w:w="62" w:type="dxa"/>
              <w:bottom w:w="102" w:type="dxa"/>
              <w:right w:w="62" w:type="dxa"/>
            </w:tcMar>
          </w:tcPr>
          <w:p w14:paraId="6B5B464C" w14:textId="77777777" w:rsidR="00D2282B" w:rsidRDefault="00EB5CB4">
            <w:pPr>
              <w:widowControl w:val="0"/>
              <w:rPr>
                <w:sz w:val="28"/>
              </w:rPr>
            </w:pPr>
            <w:r>
              <w:rPr>
                <w:sz w:val="28"/>
              </w:rPr>
              <w:t>Голубев</w:t>
            </w:r>
          </w:p>
          <w:p w14:paraId="27A4B989" w14:textId="77777777" w:rsidR="00D2282B" w:rsidRDefault="00EB5CB4">
            <w:pPr>
              <w:widowControl w:val="0"/>
              <w:rPr>
                <w:sz w:val="28"/>
              </w:rPr>
            </w:pPr>
            <w:r>
              <w:rPr>
                <w:sz w:val="28"/>
              </w:rPr>
              <w:t>Василий Юрьевич</w:t>
            </w:r>
          </w:p>
        </w:tc>
        <w:tc>
          <w:tcPr>
            <w:tcW w:w="557" w:type="dxa"/>
            <w:shd w:val="clear" w:color="auto" w:fill="auto"/>
            <w:tcMar>
              <w:top w:w="102" w:type="dxa"/>
              <w:left w:w="62" w:type="dxa"/>
              <w:bottom w:w="102" w:type="dxa"/>
              <w:right w:w="62" w:type="dxa"/>
            </w:tcMar>
          </w:tcPr>
          <w:p w14:paraId="756E9435"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2E38B47C" w14:textId="77777777" w:rsidR="00D2282B" w:rsidRDefault="00EB5CB4">
            <w:pPr>
              <w:widowControl w:val="0"/>
              <w:jc w:val="both"/>
              <w:rPr>
                <w:sz w:val="28"/>
              </w:rPr>
            </w:pPr>
            <w:r>
              <w:rPr>
                <w:sz w:val="28"/>
              </w:rPr>
              <w:t>Губернатор Ростовской области, председатель Совета</w:t>
            </w:r>
          </w:p>
        </w:tc>
      </w:tr>
      <w:tr w:rsidR="00D2282B" w14:paraId="1553947B" w14:textId="77777777">
        <w:tc>
          <w:tcPr>
            <w:tcW w:w="3119" w:type="dxa"/>
            <w:shd w:val="clear" w:color="auto" w:fill="auto"/>
            <w:tcMar>
              <w:top w:w="102" w:type="dxa"/>
              <w:left w:w="62" w:type="dxa"/>
              <w:bottom w:w="102" w:type="dxa"/>
              <w:right w:w="62" w:type="dxa"/>
            </w:tcMar>
          </w:tcPr>
          <w:p w14:paraId="100FC5E7" w14:textId="77777777" w:rsidR="00D2282B" w:rsidRDefault="00EB5CB4">
            <w:pPr>
              <w:widowControl w:val="0"/>
              <w:rPr>
                <w:sz w:val="28"/>
              </w:rPr>
            </w:pPr>
            <w:r>
              <w:rPr>
                <w:sz w:val="28"/>
              </w:rPr>
              <w:t>Гуськов</w:t>
            </w:r>
          </w:p>
          <w:p w14:paraId="4827F008" w14:textId="77777777" w:rsidR="00D2282B" w:rsidRDefault="00EB5CB4">
            <w:pPr>
              <w:widowControl w:val="0"/>
              <w:rPr>
                <w:sz w:val="28"/>
              </w:rPr>
            </w:pPr>
            <w:r>
              <w:rPr>
                <w:sz w:val="28"/>
              </w:rPr>
              <w:t>Игорь Александрович</w:t>
            </w:r>
          </w:p>
        </w:tc>
        <w:tc>
          <w:tcPr>
            <w:tcW w:w="557" w:type="dxa"/>
            <w:shd w:val="clear" w:color="auto" w:fill="auto"/>
            <w:tcMar>
              <w:top w:w="102" w:type="dxa"/>
              <w:left w:w="62" w:type="dxa"/>
              <w:bottom w:w="102" w:type="dxa"/>
              <w:right w:w="62" w:type="dxa"/>
            </w:tcMar>
          </w:tcPr>
          <w:p w14:paraId="3F3036D4"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37B42747" w14:textId="77777777" w:rsidR="00D2282B" w:rsidRDefault="00EB5CB4">
            <w:pPr>
              <w:widowControl w:val="0"/>
              <w:jc w:val="both"/>
              <w:rPr>
                <w:sz w:val="28"/>
              </w:rPr>
            </w:pPr>
            <w:r>
              <w:rPr>
                <w:sz w:val="28"/>
              </w:rPr>
              <w:t>первый заместитель Губернатора Ростовской области, заместитель председателя Совета</w:t>
            </w:r>
          </w:p>
        </w:tc>
      </w:tr>
      <w:tr w:rsidR="00D2282B" w14:paraId="07A4A069" w14:textId="77777777">
        <w:tc>
          <w:tcPr>
            <w:tcW w:w="3119" w:type="dxa"/>
            <w:shd w:val="clear" w:color="auto" w:fill="auto"/>
            <w:tcMar>
              <w:top w:w="102" w:type="dxa"/>
              <w:left w:w="62" w:type="dxa"/>
              <w:bottom w:w="102" w:type="dxa"/>
              <w:right w:w="62" w:type="dxa"/>
            </w:tcMar>
          </w:tcPr>
          <w:p w14:paraId="4273E350" w14:textId="77777777" w:rsidR="00D2282B" w:rsidRDefault="00EB5CB4">
            <w:pPr>
              <w:widowControl w:val="0"/>
              <w:rPr>
                <w:sz w:val="28"/>
              </w:rPr>
            </w:pPr>
            <w:r>
              <w:rPr>
                <w:sz w:val="28"/>
              </w:rPr>
              <w:t>Шевченко</w:t>
            </w:r>
          </w:p>
          <w:p w14:paraId="72E4497A" w14:textId="77777777" w:rsidR="00D2282B" w:rsidRDefault="00EB5CB4">
            <w:pPr>
              <w:widowControl w:val="0"/>
              <w:rPr>
                <w:sz w:val="28"/>
              </w:rPr>
            </w:pPr>
            <w:r>
              <w:rPr>
                <w:sz w:val="28"/>
              </w:rPr>
              <w:t>Тамара Сергеевна</w:t>
            </w:r>
          </w:p>
          <w:p w14:paraId="3AE3D038"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50B7DAC5"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38509D05" w14:textId="77777777" w:rsidR="00D2282B" w:rsidRDefault="00EB5CB4">
            <w:pPr>
              <w:widowControl w:val="0"/>
              <w:jc w:val="both"/>
              <w:rPr>
                <w:sz w:val="28"/>
              </w:rPr>
            </w:pPr>
            <w:r>
              <w:rPr>
                <w:sz w:val="28"/>
              </w:rPr>
              <w:t>министр общего и профессионального образования Ростовской области, заместитель председателя Совета</w:t>
            </w:r>
          </w:p>
        </w:tc>
      </w:tr>
      <w:tr w:rsidR="00D2282B" w14:paraId="23E8E605" w14:textId="77777777">
        <w:tc>
          <w:tcPr>
            <w:tcW w:w="3119" w:type="dxa"/>
            <w:shd w:val="clear" w:color="auto" w:fill="auto"/>
            <w:tcMar>
              <w:top w:w="102" w:type="dxa"/>
              <w:left w:w="62" w:type="dxa"/>
              <w:bottom w:w="102" w:type="dxa"/>
              <w:right w:w="62" w:type="dxa"/>
            </w:tcMar>
          </w:tcPr>
          <w:p w14:paraId="51AA9C95" w14:textId="77777777" w:rsidR="00D2282B" w:rsidRDefault="00EB5CB4">
            <w:pPr>
              <w:widowControl w:val="0"/>
              <w:rPr>
                <w:sz w:val="28"/>
              </w:rPr>
            </w:pPr>
            <w:r>
              <w:rPr>
                <w:sz w:val="28"/>
              </w:rPr>
              <w:t>Анищенков</w:t>
            </w:r>
          </w:p>
          <w:p w14:paraId="1945E210" w14:textId="77777777" w:rsidR="00D2282B" w:rsidRDefault="00EB5CB4">
            <w:pPr>
              <w:widowControl w:val="0"/>
              <w:rPr>
                <w:sz w:val="28"/>
              </w:rPr>
            </w:pPr>
            <w:r>
              <w:rPr>
                <w:sz w:val="28"/>
              </w:rPr>
              <w:t>Сергей Сергеевич</w:t>
            </w:r>
          </w:p>
          <w:p w14:paraId="28FE42CD"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3D5574C9"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126E1359" w14:textId="77777777" w:rsidR="00D2282B" w:rsidRDefault="00EB5CB4">
            <w:pPr>
              <w:widowControl w:val="0"/>
              <w:jc w:val="both"/>
              <w:rPr>
                <w:sz w:val="28"/>
              </w:rPr>
            </w:pPr>
            <w:r>
              <w:rPr>
                <w:sz w:val="28"/>
              </w:rPr>
              <w:t>первый заместитель министра общего и профессионального образования Ростовской области, секретарь Совета</w:t>
            </w:r>
          </w:p>
        </w:tc>
      </w:tr>
      <w:tr w:rsidR="00D2282B" w14:paraId="2F07461E" w14:textId="77777777">
        <w:tc>
          <w:tcPr>
            <w:tcW w:w="3119" w:type="dxa"/>
            <w:shd w:val="clear" w:color="auto" w:fill="auto"/>
            <w:tcMar>
              <w:top w:w="102" w:type="dxa"/>
              <w:left w:w="62" w:type="dxa"/>
              <w:bottom w:w="102" w:type="dxa"/>
              <w:right w:w="62" w:type="dxa"/>
            </w:tcMar>
          </w:tcPr>
          <w:p w14:paraId="38CD197F" w14:textId="77777777" w:rsidR="00D2282B" w:rsidRDefault="00EB5CB4">
            <w:pPr>
              <w:widowControl w:val="0"/>
              <w:rPr>
                <w:sz w:val="28"/>
              </w:rPr>
            </w:pPr>
            <w:r>
              <w:rPr>
                <w:sz w:val="28"/>
              </w:rPr>
              <w:t xml:space="preserve">Антонов </w:t>
            </w:r>
          </w:p>
          <w:p w14:paraId="2F57E226" w14:textId="77777777" w:rsidR="00D2282B" w:rsidRDefault="00EB5CB4">
            <w:pPr>
              <w:widowControl w:val="0"/>
              <w:rPr>
                <w:sz w:val="28"/>
              </w:rPr>
            </w:pPr>
            <w:r>
              <w:rPr>
                <w:sz w:val="28"/>
              </w:rPr>
              <w:t xml:space="preserve">Валерий Владиславович </w:t>
            </w:r>
          </w:p>
        </w:tc>
        <w:tc>
          <w:tcPr>
            <w:tcW w:w="557" w:type="dxa"/>
            <w:shd w:val="clear" w:color="auto" w:fill="auto"/>
            <w:tcMar>
              <w:top w:w="102" w:type="dxa"/>
              <w:left w:w="62" w:type="dxa"/>
              <w:bottom w:w="102" w:type="dxa"/>
              <w:right w:w="62" w:type="dxa"/>
            </w:tcMar>
          </w:tcPr>
          <w:p w14:paraId="598B8A72"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594B0B8F" w14:textId="77777777" w:rsidR="00D2282B" w:rsidRDefault="00EB5CB4">
            <w:pPr>
              <w:widowControl w:val="0"/>
              <w:jc w:val="both"/>
              <w:rPr>
                <w:sz w:val="28"/>
              </w:rPr>
            </w:pPr>
            <w:r>
              <w:rPr>
                <w:sz w:val="28"/>
              </w:rPr>
              <w:t>заместитель директора муниципального автономного учреждения города Ростова-на-Дону «Информационно-методический центр образования» (по согласованию)</w:t>
            </w:r>
          </w:p>
        </w:tc>
      </w:tr>
      <w:tr w:rsidR="00D2282B" w14:paraId="18445096" w14:textId="77777777">
        <w:tc>
          <w:tcPr>
            <w:tcW w:w="3119" w:type="dxa"/>
            <w:shd w:val="clear" w:color="auto" w:fill="auto"/>
            <w:tcMar>
              <w:top w:w="102" w:type="dxa"/>
              <w:left w:w="62" w:type="dxa"/>
              <w:bottom w:w="102" w:type="dxa"/>
              <w:right w:w="62" w:type="dxa"/>
            </w:tcMar>
          </w:tcPr>
          <w:p w14:paraId="4519A638" w14:textId="77777777" w:rsidR="00D2282B" w:rsidRDefault="00EB5CB4">
            <w:pPr>
              <w:widowControl w:val="0"/>
              <w:rPr>
                <w:sz w:val="28"/>
              </w:rPr>
            </w:pPr>
            <w:r>
              <w:rPr>
                <w:sz w:val="28"/>
              </w:rPr>
              <w:t xml:space="preserve">Байер </w:t>
            </w:r>
          </w:p>
          <w:p w14:paraId="040A8A77" w14:textId="77777777" w:rsidR="00D2282B" w:rsidRDefault="00EB5CB4">
            <w:pPr>
              <w:widowControl w:val="0"/>
              <w:rPr>
                <w:sz w:val="28"/>
              </w:rPr>
            </w:pPr>
            <w:r>
              <w:rPr>
                <w:sz w:val="28"/>
              </w:rPr>
              <w:t>Елена Александровна</w:t>
            </w:r>
          </w:p>
          <w:p w14:paraId="236E9BB9"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6558CD4A"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1AC87BDB" w14:textId="77777777" w:rsidR="00D2282B" w:rsidRDefault="00EB5CB4">
            <w:pPr>
              <w:widowControl w:val="0"/>
              <w:jc w:val="both"/>
              <w:rPr>
                <w:sz w:val="28"/>
              </w:rPr>
            </w:pPr>
            <w:r>
              <w:rPr>
                <w:sz w:val="28"/>
              </w:rPr>
              <w:t>директор государственного казенного учреждения социального обслуживания Ростовской области центр помощи детям, оставшимся без попечения родителей, «Азовский центр помощи детям», заведующий кафедрой «Социальная педагогика» федерального государственного бюджетного образовательного учреждения высшего образования «Донской государственный технический университет» (по согласованию)</w:t>
            </w:r>
          </w:p>
        </w:tc>
      </w:tr>
      <w:tr w:rsidR="00D2282B" w14:paraId="520650B1" w14:textId="77777777">
        <w:tc>
          <w:tcPr>
            <w:tcW w:w="3119" w:type="dxa"/>
            <w:shd w:val="clear" w:color="auto" w:fill="auto"/>
            <w:tcMar>
              <w:top w:w="102" w:type="dxa"/>
              <w:left w:w="62" w:type="dxa"/>
              <w:bottom w:w="102" w:type="dxa"/>
              <w:right w:w="62" w:type="dxa"/>
            </w:tcMar>
          </w:tcPr>
          <w:p w14:paraId="0FD43DAC" w14:textId="77777777" w:rsidR="00D2282B" w:rsidRDefault="00EB5CB4">
            <w:pPr>
              <w:rPr>
                <w:sz w:val="28"/>
              </w:rPr>
            </w:pPr>
            <w:r>
              <w:rPr>
                <w:sz w:val="28"/>
              </w:rPr>
              <w:t>Богачева</w:t>
            </w:r>
          </w:p>
          <w:p w14:paraId="5C4EA548" w14:textId="77777777" w:rsidR="00D2282B" w:rsidRDefault="00EB5CB4">
            <w:pPr>
              <w:rPr>
                <w:sz w:val="28"/>
              </w:rPr>
            </w:pPr>
            <w:r>
              <w:rPr>
                <w:sz w:val="28"/>
              </w:rPr>
              <w:t>Елена Васильевна</w:t>
            </w:r>
          </w:p>
        </w:tc>
        <w:tc>
          <w:tcPr>
            <w:tcW w:w="557" w:type="dxa"/>
            <w:shd w:val="clear" w:color="auto" w:fill="auto"/>
            <w:tcMar>
              <w:top w:w="102" w:type="dxa"/>
              <w:left w:w="62" w:type="dxa"/>
              <w:bottom w:w="102" w:type="dxa"/>
              <w:right w:w="62" w:type="dxa"/>
            </w:tcMar>
          </w:tcPr>
          <w:p w14:paraId="5027A507"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1BF2F0A3" w14:textId="77777777" w:rsidR="00D2282B" w:rsidRDefault="00EB5CB4">
            <w:pPr>
              <w:jc w:val="both"/>
              <w:rPr>
                <w:sz w:val="28"/>
              </w:rPr>
            </w:pPr>
            <w:r>
              <w:rPr>
                <w:sz w:val="28"/>
              </w:rPr>
              <w:t>директор государственного бюджетного профессионального образовательного учреждения Ростовской области «</w:t>
            </w:r>
            <w:r>
              <w:rPr>
                <w:sz w:val="28"/>
                <w:highlight w:val="white"/>
              </w:rPr>
              <w:t>Шахтинский педагогический колледж</w:t>
            </w:r>
            <w:r>
              <w:rPr>
                <w:sz w:val="28"/>
              </w:rPr>
              <w:t>» (по согласованию)</w:t>
            </w:r>
          </w:p>
        </w:tc>
      </w:tr>
      <w:tr w:rsidR="00D2282B" w14:paraId="47F5B988" w14:textId="77777777">
        <w:trPr>
          <w:trHeight w:val="1366"/>
        </w:trPr>
        <w:tc>
          <w:tcPr>
            <w:tcW w:w="3119" w:type="dxa"/>
            <w:shd w:val="clear" w:color="auto" w:fill="auto"/>
            <w:tcMar>
              <w:top w:w="102" w:type="dxa"/>
              <w:left w:w="62" w:type="dxa"/>
              <w:bottom w:w="102" w:type="dxa"/>
              <w:right w:w="62" w:type="dxa"/>
            </w:tcMar>
          </w:tcPr>
          <w:p w14:paraId="575267F9" w14:textId="77777777" w:rsidR="00D2282B" w:rsidRDefault="00EB5CB4">
            <w:pPr>
              <w:widowControl w:val="0"/>
              <w:rPr>
                <w:sz w:val="28"/>
              </w:rPr>
            </w:pPr>
            <w:r>
              <w:rPr>
                <w:sz w:val="28"/>
              </w:rPr>
              <w:lastRenderedPageBreak/>
              <w:t>Гайворонский</w:t>
            </w:r>
          </w:p>
          <w:p w14:paraId="0F6B94DA" w14:textId="77777777" w:rsidR="00D2282B" w:rsidRDefault="00EB5CB4">
            <w:pPr>
              <w:widowControl w:val="0"/>
              <w:rPr>
                <w:sz w:val="28"/>
              </w:rPr>
            </w:pPr>
            <w:r>
              <w:rPr>
                <w:sz w:val="28"/>
              </w:rPr>
              <w:t>Владимир Геннадьевич</w:t>
            </w:r>
          </w:p>
          <w:p w14:paraId="2D3A170F"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28936634"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39C4A4DE" w14:textId="77777777" w:rsidR="00D2282B" w:rsidRDefault="00EB5CB4">
            <w:pPr>
              <w:widowControl w:val="0"/>
              <w:jc w:val="both"/>
              <w:rPr>
                <w:sz w:val="28"/>
              </w:rPr>
            </w:pPr>
            <w:r>
              <w:rPr>
                <w:sz w:val="28"/>
              </w:rPr>
              <w:t xml:space="preserve">председатель Ростовской областной организации Профсоюза работников народного образования и науки Российской Федерации (по согласованию) </w:t>
            </w:r>
          </w:p>
        </w:tc>
      </w:tr>
      <w:tr w:rsidR="00D2282B" w14:paraId="0E688FF0" w14:textId="77777777">
        <w:tc>
          <w:tcPr>
            <w:tcW w:w="3119" w:type="dxa"/>
            <w:shd w:val="clear" w:color="auto" w:fill="auto"/>
            <w:tcMar>
              <w:top w:w="102" w:type="dxa"/>
              <w:left w:w="62" w:type="dxa"/>
              <w:bottom w:w="102" w:type="dxa"/>
              <w:right w:w="62" w:type="dxa"/>
            </w:tcMar>
          </w:tcPr>
          <w:p w14:paraId="38DB6AED" w14:textId="77777777" w:rsidR="00D2282B" w:rsidRDefault="00EB5CB4">
            <w:pPr>
              <w:widowControl w:val="0"/>
              <w:rPr>
                <w:sz w:val="28"/>
              </w:rPr>
            </w:pPr>
            <w:r>
              <w:rPr>
                <w:sz w:val="28"/>
              </w:rPr>
              <w:t>Гуров</w:t>
            </w:r>
          </w:p>
          <w:p w14:paraId="54A1DBBD" w14:textId="77777777" w:rsidR="00D2282B" w:rsidRDefault="00EB5CB4">
            <w:pPr>
              <w:widowControl w:val="0"/>
              <w:rPr>
                <w:sz w:val="28"/>
              </w:rPr>
            </w:pPr>
            <w:r>
              <w:rPr>
                <w:sz w:val="28"/>
              </w:rPr>
              <w:t>Михаил Николаевич</w:t>
            </w:r>
          </w:p>
        </w:tc>
        <w:tc>
          <w:tcPr>
            <w:tcW w:w="557" w:type="dxa"/>
            <w:shd w:val="clear" w:color="auto" w:fill="auto"/>
            <w:tcMar>
              <w:top w:w="102" w:type="dxa"/>
              <w:left w:w="62" w:type="dxa"/>
              <w:bottom w:w="102" w:type="dxa"/>
              <w:right w:w="62" w:type="dxa"/>
            </w:tcMar>
          </w:tcPr>
          <w:p w14:paraId="6077D31A"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6FEA666E" w14:textId="77777777" w:rsidR="00D2282B" w:rsidRDefault="00EB5CB4">
            <w:pPr>
              <w:widowControl w:val="0"/>
              <w:jc w:val="both"/>
              <w:rPr>
                <w:sz w:val="28"/>
              </w:rPr>
            </w:pPr>
            <w:r>
              <w:rPr>
                <w:sz w:val="28"/>
              </w:rPr>
              <w:t>учитель математики частного общеобразовательного учреждения «Лицей классического элитарного образования»</w:t>
            </w:r>
            <w:r>
              <w:rPr>
                <w:sz w:val="28"/>
              </w:rPr>
              <w:br/>
              <w:t xml:space="preserve">(по согласованию) </w:t>
            </w:r>
          </w:p>
        </w:tc>
      </w:tr>
      <w:tr w:rsidR="00D2282B" w14:paraId="52E8D5AF" w14:textId="77777777">
        <w:trPr>
          <w:trHeight w:val="773"/>
        </w:trPr>
        <w:tc>
          <w:tcPr>
            <w:tcW w:w="3119" w:type="dxa"/>
            <w:shd w:val="clear" w:color="auto" w:fill="auto"/>
            <w:tcMar>
              <w:top w:w="102" w:type="dxa"/>
              <w:left w:w="62" w:type="dxa"/>
              <w:bottom w:w="102" w:type="dxa"/>
              <w:right w:w="62" w:type="dxa"/>
            </w:tcMar>
          </w:tcPr>
          <w:p w14:paraId="5C6694F8" w14:textId="77777777" w:rsidR="00D2282B" w:rsidRDefault="00EB5CB4">
            <w:pPr>
              <w:rPr>
                <w:sz w:val="28"/>
              </w:rPr>
            </w:pPr>
            <w:r>
              <w:rPr>
                <w:sz w:val="28"/>
              </w:rPr>
              <w:t xml:space="preserve">Дмитриева </w:t>
            </w:r>
          </w:p>
          <w:p w14:paraId="666DE36E" w14:textId="77777777" w:rsidR="00D2282B" w:rsidRDefault="00EB5CB4">
            <w:pPr>
              <w:rPr>
                <w:sz w:val="28"/>
              </w:rPr>
            </w:pPr>
            <w:r>
              <w:rPr>
                <w:sz w:val="28"/>
              </w:rPr>
              <w:t>Анна Анатольевна</w:t>
            </w:r>
          </w:p>
        </w:tc>
        <w:tc>
          <w:tcPr>
            <w:tcW w:w="557" w:type="dxa"/>
            <w:shd w:val="clear" w:color="auto" w:fill="auto"/>
            <w:tcMar>
              <w:top w:w="102" w:type="dxa"/>
              <w:left w:w="62" w:type="dxa"/>
              <w:bottom w:w="102" w:type="dxa"/>
              <w:right w:w="62" w:type="dxa"/>
            </w:tcMar>
          </w:tcPr>
          <w:p w14:paraId="20BADE09"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3BE4C866" w14:textId="77777777" w:rsidR="00D2282B" w:rsidRDefault="00EB5CB4">
            <w:pPr>
              <w:jc w:val="both"/>
              <w:rPr>
                <w:sz w:val="28"/>
              </w:rPr>
            </w:pPr>
            <w:r>
              <w:rPr>
                <w:sz w:val="28"/>
              </w:rPr>
              <w:t xml:space="preserve">министр культуры Ростовской области </w:t>
            </w:r>
          </w:p>
        </w:tc>
      </w:tr>
      <w:tr w:rsidR="00D2282B" w14:paraId="5A0B9989" w14:textId="77777777">
        <w:trPr>
          <w:trHeight w:val="480"/>
        </w:trPr>
        <w:tc>
          <w:tcPr>
            <w:tcW w:w="3119" w:type="dxa"/>
            <w:shd w:val="clear" w:color="auto" w:fill="auto"/>
            <w:tcMar>
              <w:top w:w="102" w:type="dxa"/>
              <w:left w:w="62" w:type="dxa"/>
              <w:bottom w:w="102" w:type="dxa"/>
              <w:right w:w="62" w:type="dxa"/>
            </w:tcMar>
          </w:tcPr>
          <w:p w14:paraId="495A723D" w14:textId="77777777" w:rsidR="00D2282B" w:rsidRDefault="00EB5CB4">
            <w:pPr>
              <w:rPr>
                <w:sz w:val="28"/>
              </w:rPr>
            </w:pPr>
            <w:proofErr w:type="spellStart"/>
            <w:r>
              <w:rPr>
                <w:sz w:val="28"/>
              </w:rPr>
              <w:t>Кащеева</w:t>
            </w:r>
            <w:proofErr w:type="spellEnd"/>
            <w:r>
              <w:rPr>
                <w:sz w:val="28"/>
              </w:rPr>
              <w:t xml:space="preserve"> </w:t>
            </w:r>
          </w:p>
          <w:p w14:paraId="2DDD7BEE" w14:textId="77777777" w:rsidR="00D2282B" w:rsidRDefault="00EB5CB4">
            <w:pPr>
              <w:rPr>
                <w:sz w:val="28"/>
              </w:rPr>
            </w:pPr>
            <w:r>
              <w:rPr>
                <w:sz w:val="28"/>
                <w:highlight w:val="white"/>
              </w:rPr>
              <w:t>Ирина Александровна</w:t>
            </w:r>
          </w:p>
        </w:tc>
        <w:tc>
          <w:tcPr>
            <w:tcW w:w="557" w:type="dxa"/>
            <w:shd w:val="clear" w:color="auto" w:fill="auto"/>
            <w:tcMar>
              <w:top w:w="102" w:type="dxa"/>
              <w:left w:w="62" w:type="dxa"/>
              <w:bottom w:w="102" w:type="dxa"/>
              <w:right w:w="62" w:type="dxa"/>
            </w:tcMar>
          </w:tcPr>
          <w:p w14:paraId="24E83746"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7B9D3BC9" w14:textId="77777777" w:rsidR="00D2282B" w:rsidRDefault="00EB5CB4">
            <w:pPr>
              <w:jc w:val="both"/>
              <w:rPr>
                <w:sz w:val="28"/>
              </w:rPr>
            </w:pPr>
            <w:r>
              <w:rPr>
                <w:sz w:val="28"/>
              </w:rPr>
              <w:t>начальник отдела образования администрации Белокалитвинского района (по согласованию)</w:t>
            </w:r>
          </w:p>
        </w:tc>
      </w:tr>
      <w:tr w:rsidR="00D2282B" w14:paraId="1BD1A163" w14:textId="77777777">
        <w:tc>
          <w:tcPr>
            <w:tcW w:w="3119" w:type="dxa"/>
            <w:shd w:val="clear" w:color="auto" w:fill="auto"/>
            <w:tcMar>
              <w:top w:w="102" w:type="dxa"/>
              <w:left w:w="62" w:type="dxa"/>
              <w:bottom w:w="102" w:type="dxa"/>
              <w:right w:w="62" w:type="dxa"/>
            </w:tcMar>
          </w:tcPr>
          <w:p w14:paraId="0A0DFF01" w14:textId="77777777" w:rsidR="00D2282B" w:rsidRDefault="00EB5CB4">
            <w:pPr>
              <w:rPr>
                <w:sz w:val="28"/>
              </w:rPr>
            </w:pPr>
            <w:r>
              <w:rPr>
                <w:sz w:val="28"/>
              </w:rPr>
              <w:t xml:space="preserve">Кирик </w:t>
            </w:r>
          </w:p>
          <w:p w14:paraId="55FC81DC" w14:textId="77777777" w:rsidR="00D2282B" w:rsidRDefault="00EB5CB4">
            <w:pPr>
              <w:rPr>
                <w:sz w:val="28"/>
              </w:rPr>
            </w:pPr>
            <w:r>
              <w:rPr>
                <w:spacing w:val="-20"/>
                <w:sz w:val="28"/>
              </w:rPr>
              <w:t>В</w:t>
            </w:r>
            <w:r>
              <w:rPr>
                <w:sz w:val="28"/>
              </w:rPr>
              <w:t>ла</w:t>
            </w:r>
            <w:r>
              <w:rPr>
                <w:spacing w:val="-20"/>
                <w:sz w:val="28"/>
              </w:rPr>
              <w:t>д</w:t>
            </w:r>
            <w:r>
              <w:rPr>
                <w:sz w:val="28"/>
              </w:rPr>
              <w:t>ими</w:t>
            </w:r>
            <w:r>
              <w:rPr>
                <w:spacing w:val="-20"/>
                <w:sz w:val="28"/>
              </w:rPr>
              <w:t>р А</w:t>
            </w:r>
            <w:r>
              <w:rPr>
                <w:sz w:val="28"/>
              </w:rPr>
              <w:t>лекса</w:t>
            </w:r>
            <w:r>
              <w:rPr>
                <w:spacing w:val="-20"/>
                <w:sz w:val="28"/>
              </w:rPr>
              <w:t>н</w:t>
            </w:r>
            <w:r>
              <w:rPr>
                <w:sz w:val="28"/>
              </w:rPr>
              <w:t>д</w:t>
            </w:r>
            <w:r>
              <w:rPr>
                <w:spacing w:val="-20"/>
                <w:sz w:val="28"/>
              </w:rPr>
              <w:t>р</w:t>
            </w:r>
            <w:r>
              <w:rPr>
                <w:sz w:val="28"/>
              </w:rPr>
              <w:t>ович</w:t>
            </w:r>
          </w:p>
        </w:tc>
        <w:tc>
          <w:tcPr>
            <w:tcW w:w="557" w:type="dxa"/>
            <w:shd w:val="clear" w:color="auto" w:fill="auto"/>
            <w:tcMar>
              <w:top w:w="102" w:type="dxa"/>
              <w:left w:w="62" w:type="dxa"/>
              <w:bottom w:w="102" w:type="dxa"/>
              <w:right w:w="62" w:type="dxa"/>
            </w:tcMar>
          </w:tcPr>
          <w:p w14:paraId="530EAD1D"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7514035B" w14:textId="77777777" w:rsidR="00D2282B" w:rsidRDefault="00EB5CB4">
            <w:pPr>
              <w:jc w:val="both"/>
              <w:rPr>
                <w:sz w:val="28"/>
              </w:rPr>
            </w:pPr>
            <w:r>
              <w:rPr>
                <w:sz w:val="28"/>
              </w:rPr>
              <w:t xml:space="preserve">директор Академии психологии и педагогики федерального государственного автономного образовательного учреждения высшего образования «Южный федеральный университет» (по согласованию) </w:t>
            </w:r>
          </w:p>
        </w:tc>
      </w:tr>
      <w:tr w:rsidR="00D2282B" w14:paraId="61DAAB76" w14:textId="77777777">
        <w:tc>
          <w:tcPr>
            <w:tcW w:w="3119" w:type="dxa"/>
            <w:shd w:val="clear" w:color="auto" w:fill="auto"/>
            <w:tcMar>
              <w:top w:w="102" w:type="dxa"/>
              <w:left w:w="62" w:type="dxa"/>
              <w:bottom w:w="102" w:type="dxa"/>
              <w:right w:w="62" w:type="dxa"/>
            </w:tcMar>
          </w:tcPr>
          <w:p w14:paraId="54291906" w14:textId="77777777" w:rsidR="00D2282B" w:rsidRDefault="00EB5CB4">
            <w:pPr>
              <w:pStyle w:val="10"/>
              <w:ind w:firstLine="0"/>
            </w:pPr>
            <w:r>
              <w:t xml:space="preserve">Кобзев </w:t>
            </w:r>
          </w:p>
          <w:p w14:paraId="47B1CEA6" w14:textId="77777777" w:rsidR="00D2282B" w:rsidRDefault="00EB5CB4">
            <w:pPr>
              <w:pStyle w:val="10"/>
              <w:ind w:firstLine="0"/>
            </w:pPr>
            <w:r>
              <w:t>Юрий Викторович</w:t>
            </w:r>
          </w:p>
        </w:tc>
        <w:tc>
          <w:tcPr>
            <w:tcW w:w="557" w:type="dxa"/>
            <w:shd w:val="clear" w:color="auto" w:fill="auto"/>
            <w:tcMar>
              <w:top w:w="102" w:type="dxa"/>
              <w:left w:w="62" w:type="dxa"/>
              <w:bottom w:w="102" w:type="dxa"/>
              <w:right w:w="62" w:type="dxa"/>
            </w:tcMar>
          </w:tcPr>
          <w:p w14:paraId="0B519D7C"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55135618" w14:textId="77777777" w:rsidR="00D2282B" w:rsidRDefault="00EB5CB4">
            <w:pPr>
              <w:jc w:val="both"/>
              <w:rPr>
                <w:sz w:val="28"/>
              </w:rPr>
            </w:pPr>
            <w:r>
              <w:rPr>
                <w:sz w:val="28"/>
                <w:highlight w:val="white"/>
              </w:rPr>
              <w:t>министр здравоохранения Ростовской области</w:t>
            </w:r>
          </w:p>
        </w:tc>
      </w:tr>
      <w:tr w:rsidR="00D2282B" w14:paraId="666D4BA7" w14:textId="77777777">
        <w:trPr>
          <w:trHeight w:val="1028"/>
        </w:trPr>
        <w:tc>
          <w:tcPr>
            <w:tcW w:w="3119" w:type="dxa"/>
            <w:shd w:val="clear" w:color="auto" w:fill="auto"/>
            <w:tcMar>
              <w:top w:w="102" w:type="dxa"/>
              <w:left w:w="62" w:type="dxa"/>
              <w:bottom w:w="102" w:type="dxa"/>
              <w:right w:w="62" w:type="dxa"/>
            </w:tcMar>
          </w:tcPr>
          <w:p w14:paraId="1CF0B86B" w14:textId="77777777" w:rsidR="00D2282B" w:rsidRDefault="00EB5CB4">
            <w:pPr>
              <w:widowControl w:val="0"/>
              <w:rPr>
                <w:sz w:val="28"/>
              </w:rPr>
            </w:pPr>
            <w:r>
              <w:rPr>
                <w:sz w:val="28"/>
              </w:rPr>
              <w:t>Котова</w:t>
            </w:r>
          </w:p>
          <w:p w14:paraId="59DF9F96" w14:textId="77777777" w:rsidR="00D2282B" w:rsidRDefault="00EB5CB4">
            <w:pPr>
              <w:widowControl w:val="0"/>
              <w:rPr>
                <w:sz w:val="28"/>
              </w:rPr>
            </w:pPr>
            <w:r>
              <w:rPr>
                <w:sz w:val="28"/>
              </w:rPr>
              <w:t>Анна Борисовна</w:t>
            </w:r>
          </w:p>
          <w:p w14:paraId="72FA189A"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7F8EC759"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2382A7D5" w14:textId="77777777" w:rsidR="00D2282B" w:rsidRDefault="00EB5CB4">
            <w:pPr>
              <w:pStyle w:val="4"/>
              <w:spacing w:before="0" w:after="0"/>
              <w:rPr>
                <w:rFonts w:ascii="Times New Roman" w:hAnsi="Times New Roman"/>
                <w:b w:val="0"/>
                <w:sz w:val="28"/>
              </w:rPr>
            </w:pPr>
            <w:r>
              <w:rPr>
                <w:rFonts w:ascii="Times New Roman" w:hAnsi="Times New Roman"/>
                <w:b w:val="0"/>
                <w:sz w:val="28"/>
              </w:rPr>
              <w:t>ректор государственного автономного уч</w:t>
            </w:r>
            <w:r>
              <w:rPr>
                <w:rFonts w:ascii="Times New Roman" w:hAnsi="Times New Roman"/>
                <w:b w:val="0"/>
                <w:spacing w:val="-20"/>
                <w:sz w:val="28"/>
              </w:rPr>
              <w:t>р</w:t>
            </w:r>
            <w:r>
              <w:rPr>
                <w:rFonts w:ascii="Times New Roman" w:hAnsi="Times New Roman"/>
                <w:b w:val="0"/>
                <w:sz w:val="28"/>
              </w:rPr>
              <w:t>е</w:t>
            </w:r>
            <w:r>
              <w:rPr>
                <w:rFonts w:ascii="Times New Roman" w:hAnsi="Times New Roman"/>
                <w:b w:val="0"/>
                <w:spacing w:val="-20"/>
                <w:sz w:val="28"/>
              </w:rPr>
              <w:t>ж</w:t>
            </w:r>
            <w:r>
              <w:rPr>
                <w:rFonts w:ascii="Times New Roman" w:hAnsi="Times New Roman"/>
                <w:b w:val="0"/>
                <w:sz w:val="28"/>
              </w:rPr>
              <w:t>дения</w:t>
            </w:r>
            <w:r>
              <w:rPr>
                <w:rFonts w:ascii="Times New Roman" w:hAnsi="Times New Roman"/>
                <w:b w:val="0"/>
                <w:spacing w:val="-20"/>
                <w:sz w:val="28"/>
              </w:rPr>
              <w:t xml:space="preserve"> д</w:t>
            </w:r>
            <w:r>
              <w:rPr>
                <w:rFonts w:ascii="Times New Roman" w:hAnsi="Times New Roman"/>
                <w:b w:val="0"/>
                <w:sz w:val="28"/>
              </w:rPr>
              <w:t>ополнит</w:t>
            </w:r>
            <w:r>
              <w:rPr>
                <w:rFonts w:ascii="Times New Roman" w:hAnsi="Times New Roman"/>
                <w:b w:val="0"/>
                <w:spacing w:val="-20"/>
                <w:sz w:val="28"/>
              </w:rPr>
              <w:t>ел</w:t>
            </w:r>
            <w:r>
              <w:rPr>
                <w:rFonts w:ascii="Times New Roman" w:hAnsi="Times New Roman"/>
                <w:b w:val="0"/>
                <w:sz w:val="28"/>
              </w:rPr>
              <w:t>ьного про</w:t>
            </w:r>
            <w:r>
              <w:rPr>
                <w:rFonts w:ascii="Times New Roman" w:hAnsi="Times New Roman"/>
                <w:b w:val="0"/>
                <w:spacing w:val="-20"/>
                <w:sz w:val="28"/>
              </w:rPr>
              <w:t>ф</w:t>
            </w:r>
            <w:r>
              <w:rPr>
                <w:rFonts w:ascii="Times New Roman" w:hAnsi="Times New Roman"/>
                <w:b w:val="0"/>
                <w:sz w:val="28"/>
              </w:rPr>
              <w:t>е</w:t>
            </w:r>
            <w:r>
              <w:rPr>
                <w:rFonts w:ascii="Times New Roman" w:hAnsi="Times New Roman"/>
                <w:b w:val="0"/>
                <w:spacing w:val="-20"/>
                <w:sz w:val="28"/>
              </w:rPr>
              <w:t>сс</w:t>
            </w:r>
            <w:r>
              <w:rPr>
                <w:rFonts w:ascii="Times New Roman" w:hAnsi="Times New Roman"/>
                <w:b w:val="0"/>
                <w:sz w:val="28"/>
              </w:rPr>
              <w:t xml:space="preserve">ионального образования Ростовской области «Институт развития образования» (по согласованию) </w:t>
            </w:r>
          </w:p>
        </w:tc>
      </w:tr>
      <w:tr w:rsidR="00D2282B" w14:paraId="0A366E82" w14:textId="77777777">
        <w:tc>
          <w:tcPr>
            <w:tcW w:w="3119" w:type="dxa"/>
            <w:shd w:val="clear" w:color="auto" w:fill="auto"/>
            <w:tcMar>
              <w:top w:w="102" w:type="dxa"/>
              <w:left w:w="62" w:type="dxa"/>
              <w:bottom w:w="102" w:type="dxa"/>
              <w:right w:w="62" w:type="dxa"/>
            </w:tcMar>
          </w:tcPr>
          <w:p w14:paraId="09FC2521" w14:textId="77777777" w:rsidR="00D2282B" w:rsidRDefault="00EB5CB4">
            <w:pPr>
              <w:widowControl w:val="0"/>
              <w:rPr>
                <w:sz w:val="28"/>
              </w:rPr>
            </w:pPr>
            <w:r>
              <w:rPr>
                <w:sz w:val="28"/>
              </w:rPr>
              <w:t xml:space="preserve">Криворот </w:t>
            </w:r>
          </w:p>
          <w:p w14:paraId="29292633" w14:textId="77777777" w:rsidR="00D2282B" w:rsidRDefault="00EB5CB4">
            <w:pPr>
              <w:widowControl w:val="0"/>
              <w:rPr>
                <w:sz w:val="28"/>
              </w:rPr>
            </w:pPr>
            <w:r>
              <w:rPr>
                <w:sz w:val="28"/>
              </w:rPr>
              <w:t xml:space="preserve">Василиса Вячеславовна </w:t>
            </w:r>
          </w:p>
        </w:tc>
        <w:tc>
          <w:tcPr>
            <w:tcW w:w="557" w:type="dxa"/>
            <w:shd w:val="clear" w:color="auto" w:fill="auto"/>
            <w:tcMar>
              <w:top w:w="102" w:type="dxa"/>
              <w:left w:w="62" w:type="dxa"/>
              <w:bottom w:w="102" w:type="dxa"/>
              <w:right w:w="62" w:type="dxa"/>
            </w:tcMar>
          </w:tcPr>
          <w:p w14:paraId="2AAB49BF"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0838E85A" w14:textId="77777777" w:rsidR="00D2282B" w:rsidRDefault="00EB5CB4">
            <w:pPr>
              <w:widowControl w:val="0"/>
              <w:jc w:val="both"/>
              <w:rPr>
                <w:sz w:val="28"/>
              </w:rPr>
            </w:pPr>
            <w:r>
              <w:rPr>
                <w:sz w:val="28"/>
              </w:rPr>
              <w:t>воспитатель муниципального бюджетного  дошкольного образовательного учреждения детского сада № 35 города Батайска (по согласованию)</w:t>
            </w:r>
          </w:p>
        </w:tc>
      </w:tr>
      <w:tr w:rsidR="00D2282B" w14:paraId="3069CECF" w14:textId="77777777">
        <w:tc>
          <w:tcPr>
            <w:tcW w:w="3119" w:type="dxa"/>
            <w:shd w:val="clear" w:color="auto" w:fill="auto"/>
            <w:tcMar>
              <w:top w:w="102" w:type="dxa"/>
              <w:left w:w="62" w:type="dxa"/>
              <w:bottom w:w="102" w:type="dxa"/>
              <w:right w:w="62" w:type="dxa"/>
            </w:tcMar>
          </w:tcPr>
          <w:p w14:paraId="653A3256" w14:textId="77777777" w:rsidR="00D2282B" w:rsidRDefault="00EB5CB4">
            <w:pPr>
              <w:widowControl w:val="0"/>
              <w:rPr>
                <w:sz w:val="28"/>
              </w:rPr>
            </w:pPr>
            <w:r>
              <w:rPr>
                <w:sz w:val="28"/>
              </w:rPr>
              <w:t>Макаренко</w:t>
            </w:r>
          </w:p>
          <w:p w14:paraId="04AA0787" w14:textId="77777777" w:rsidR="00D2282B" w:rsidRDefault="00EB5CB4">
            <w:pPr>
              <w:widowControl w:val="0"/>
              <w:rPr>
                <w:sz w:val="28"/>
              </w:rPr>
            </w:pPr>
            <w:r>
              <w:rPr>
                <w:sz w:val="28"/>
              </w:rPr>
              <w:t>Елена Николаевна</w:t>
            </w:r>
          </w:p>
        </w:tc>
        <w:tc>
          <w:tcPr>
            <w:tcW w:w="557" w:type="dxa"/>
            <w:shd w:val="clear" w:color="auto" w:fill="auto"/>
            <w:tcMar>
              <w:top w:w="102" w:type="dxa"/>
              <w:left w:w="62" w:type="dxa"/>
              <w:bottom w:w="102" w:type="dxa"/>
              <w:right w:w="62" w:type="dxa"/>
            </w:tcMar>
          </w:tcPr>
          <w:p w14:paraId="09EF8A4E"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45999805" w14:textId="77777777" w:rsidR="00D2282B" w:rsidRDefault="00EB5CB4">
            <w:pPr>
              <w:widowControl w:val="0"/>
              <w:jc w:val="both"/>
              <w:rPr>
                <w:sz w:val="28"/>
              </w:rPr>
            </w:pPr>
            <w:r>
              <w:rPr>
                <w:sz w:val="28"/>
              </w:rPr>
              <w:t xml:space="preserve">ректор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 (по согласованию) </w:t>
            </w:r>
          </w:p>
        </w:tc>
      </w:tr>
      <w:tr w:rsidR="00D2282B" w14:paraId="67B47BC8" w14:textId="77777777">
        <w:trPr>
          <w:trHeight w:val="1173"/>
        </w:trPr>
        <w:tc>
          <w:tcPr>
            <w:tcW w:w="3119" w:type="dxa"/>
            <w:shd w:val="clear" w:color="auto" w:fill="auto"/>
            <w:tcMar>
              <w:top w:w="102" w:type="dxa"/>
              <w:left w:w="62" w:type="dxa"/>
              <w:bottom w:w="102" w:type="dxa"/>
              <w:right w:w="62" w:type="dxa"/>
            </w:tcMar>
          </w:tcPr>
          <w:p w14:paraId="662FB09E" w14:textId="77777777" w:rsidR="00D2282B" w:rsidRDefault="00EB5CB4">
            <w:pPr>
              <w:widowControl w:val="0"/>
              <w:rPr>
                <w:sz w:val="28"/>
              </w:rPr>
            </w:pPr>
            <w:proofErr w:type="spellStart"/>
            <w:r>
              <w:rPr>
                <w:sz w:val="28"/>
              </w:rPr>
              <w:t>Мананкина</w:t>
            </w:r>
            <w:proofErr w:type="spellEnd"/>
          </w:p>
          <w:p w14:paraId="4E9779EF" w14:textId="77777777" w:rsidR="00D2282B" w:rsidRDefault="00EB5CB4">
            <w:pPr>
              <w:widowControl w:val="0"/>
              <w:rPr>
                <w:sz w:val="28"/>
              </w:rPr>
            </w:pPr>
            <w:r>
              <w:rPr>
                <w:spacing w:val="-20"/>
                <w:sz w:val="28"/>
              </w:rPr>
              <w:t>С</w:t>
            </w:r>
            <w:r>
              <w:rPr>
                <w:sz w:val="28"/>
              </w:rPr>
              <w:t>ветлана Александровна</w:t>
            </w:r>
          </w:p>
          <w:p w14:paraId="242DAC2E"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073318D6"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4E4C7F17" w14:textId="77777777" w:rsidR="00D2282B" w:rsidRDefault="00EB5CB4">
            <w:pPr>
              <w:widowControl w:val="0"/>
              <w:jc w:val="both"/>
              <w:rPr>
                <w:sz w:val="28"/>
              </w:rPr>
            </w:pPr>
            <w:r>
              <w:rPr>
                <w:sz w:val="28"/>
              </w:rPr>
              <w:t>заместитель Председателя Законодательного Собрания Ростовской области – председатель комитета Законодательного Собрания Ростовской области по образованию, науке, культуре и информационной политике (по согласованию)</w:t>
            </w:r>
          </w:p>
        </w:tc>
      </w:tr>
      <w:tr w:rsidR="00D2282B" w14:paraId="2A2786A7" w14:textId="77777777">
        <w:tc>
          <w:tcPr>
            <w:tcW w:w="3119" w:type="dxa"/>
            <w:shd w:val="clear" w:color="auto" w:fill="auto"/>
            <w:tcMar>
              <w:top w:w="102" w:type="dxa"/>
              <w:left w:w="62" w:type="dxa"/>
              <w:bottom w:w="102" w:type="dxa"/>
              <w:right w:w="62" w:type="dxa"/>
            </w:tcMar>
          </w:tcPr>
          <w:p w14:paraId="11FD8D1D" w14:textId="77777777" w:rsidR="00D2282B" w:rsidRDefault="00EB5CB4">
            <w:pPr>
              <w:widowControl w:val="0"/>
              <w:rPr>
                <w:sz w:val="28"/>
              </w:rPr>
            </w:pPr>
            <w:r>
              <w:rPr>
                <w:sz w:val="28"/>
              </w:rPr>
              <w:lastRenderedPageBreak/>
              <w:t>Метелкина</w:t>
            </w:r>
          </w:p>
          <w:p w14:paraId="471B42C3" w14:textId="77777777" w:rsidR="00D2282B" w:rsidRDefault="00EB5CB4">
            <w:pPr>
              <w:widowControl w:val="0"/>
              <w:rPr>
                <w:sz w:val="28"/>
              </w:rPr>
            </w:pPr>
            <w:r>
              <w:rPr>
                <w:sz w:val="28"/>
              </w:rPr>
              <w:t>Жанна Сергеевна</w:t>
            </w:r>
          </w:p>
        </w:tc>
        <w:tc>
          <w:tcPr>
            <w:tcW w:w="557" w:type="dxa"/>
            <w:shd w:val="clear" w:color="auto" w:fill="auto"/>
            <w:tcMar>
              <w:top w:w="102" w:type="dxa"/>
              <w:left w:w="62" w:type="dxa"/>
              <w:bottom w:w="102" w:type="dxa"/>
              <w:right w:w="62" w:type="dxa"/>
            </w:tcMar>
          </w:tcPr>
          <w:p w14:paraId="7BDD19A3"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6C2D8A82" w14:textId="77777777" w:rsidR="00D2282B" w:rsidRDefault="00EB5CB4">
            <w:pPr>
              <w:widowControl w:val="0"/>
              <w:jc w:val="both"/>
              <w:rPr>
                <w:sz w:val="28"/>
              </w:rPr>
            </w:pPr>
            <w:r>
              <w:rPr>
                <w:sz w:val="28"/>
              </w:rPr>
              <w:t xml:space="preserve">директор филиала Российского общества «Знание» в Ростовской области (по согласованию) </w:t>
            </w:r>
          </w:p>
        </w:tc>
      </w:tr>
      <w:tr w:rsidR="00D2282B" w14:paraId="0B82DBF1" w14:textId="77777777">
        <w:tc>
          <w:tcPr>
            <w:tcW w:w="3119" w:type="dxa"/>
            <w:shd w:val="clear" w:color="auto" w:fill="auto"/>
            <w:tcMar>
              <w:top w:w="102" w:type="dxa"/>
              <w:left w:w="62" w:type="dxa"/>
              <w:bottom w:w="102" w:type="dxa"/>
              <w:right w:w="62" w:type="dxa"/>
            </w:tcMar>
          </w:tcPr>
          <w:p w14:paraId="49657E06" w14:textId="77777777" w:rsidR="00D2282B" w:rsidRDefault="00EB5CB4">
            <w:pPr>
              <w:widowControl w:val="0"/>
              <w:rPr>
                <w:sz w:val="28"/>
              </w:rPr>
            </w:pPr>
            <w:proofErr w:type="spellStart"/>
            <w:r>
              <w:rPr>
                <w:sz w:val="28"/>
              </w:rPr>
              <w:t>Потатуева</w:t>
            </w:r>
            <w:proofErr w:type="spellEnd"/>
          </w:p>
          <w:p w14:paraId="55A07F59" w14:textId="77777777" w:rsidR="00D2282B" w:rsidRDefault="00EB5CB4">
            <w:pPr>
              <w:widowControl w:val="0"/>
              <w:rPr>
                <w:sz w:val="28"/>
              </w:rPr>
            </w:pPr>
            <w:r>
              <w:rPr>
                <w:sz w:val="28"/>
              </w:rPr>
              <w:t>Валентина Олеговна</w:t>
            </w:r>
          </w:p>
          <w:p w14:paraId="09426B00"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540FA788"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779ADFA6" w14:textId="77777777" w:rsidR="00D2282B" w:rsidRDefault="00EB5CB4">
            <w:pPr>
              <w:widowControl w:val="0"/>
              <w:jc w:val="both"/>
              <w:rPr>
                <w:sz w:val="28"/>
              </w:rPr>
            </w:pPr>
            <w:r>
              <w:rPr>
                <w:sz w:val="28"/>
              </w:rPr>
              <w:t>директор муниципального автономного общеобразовательного учреждения города Ростова-на</w:t>
            </w:r>
            <w:r>
              <w:rPr>
                <w:spacing w:val="-20"/>
                <w:sz w:val="28"/>
              </w:rPr>
              <w:t>-Д</w:t>
            </w:r>
            <w:r>
              <w:rPr>
                <w:sz w:val="28"/>
              </w:rPr>
              <w:t>ону</w:t>
            </w:r>
            <w:r>
              <w:rPr>
                <w:spacing w:val="-20"/>
                <w:sz w:val="28"/>
              </w:rPr>
              <w:t xml:space="preserve"> «Л</w:t>
            </w:r>
            <w:r>
              <w:rPr>
                <w:sz w:val="28"/>
              </w:rPr>
              <w:t>ицей</w:t>
            </w:r>
            <w:r>
              <w:rPr>
                <w:spacing w:val="-20"/>
                <w:sz w:val="28"/>
              </w:rPr>
              <w:t xml:space="preserve"> № 11»</w:t>
            </w:r>
            <w:r>
              <w:rPr>
                <w:sz w:val="28"/>
              </w:rPr>
              <w:t xml:space="preserve"> </w:t>
            </w:r>
            <w:r>
              <w:rPr>
                <w:spacing w:val="-20"/>
                <w:sz w:val="28"/>
              </w:rPr>
              <w:t>(</w:t>
            </w:r>
            <w:r>
              <w:rPr>
                <w:sz w:val="28"/>
              </w:rPr>
              <w:t>по согласовани</w:t>
            </w:r>
            <w:r>
              <w:rPr>
                <w:spacing w:val="-20"/>
                <w:sz w:val="28"/>
              </w:rPr>
              <w:t>ю)</w:t>
            </w:r>
          </w:p>
        </w:tc>
      </w:tr>
      <w:tr w:rsidR="00D2282B" w14:paraId="709B963A" w14:textId="77777777">
        <w:tc>
          <w:tcPr>
            <w:tcW w:w="3119" w:type="dxa"/>
            <w:shd w:val="clear" w:color="auto" w:fill="auto"/>
            <w:tcMar>
              <w:top w:w="102" w:type="dxa"/>
              <w:left w:w="62" w:type="dxa"/>
              <w:bottom w:w="102" w:type="dxa"/>
              <w:right w:w="62" w:type="dxa"/>
            </w:tcMar>
          </w:tcPr>
          <w:p w14:paraId="363C711C" w14:textId="77777777" w:rsidR="00D2282B" w:rsidRDefault="00EB5CB4">
            <w:pPr>
              <w:widowControl w:val="0"/>
              <w:rPr>
                <w:sz w:val="28"/>
              </w:rPr>
            </w:pPr>
            <w:r>
              <w:rPr>
                <w:sz w:val="28"/>
              </w:rPr>
              <w:t>Серов</w:t>
            </w:r>
          </w:p>
          <w:p w14:paraId="47CC20BA" w14:textId="77777777" w:rsidR="00D2282B" w:rsidRDefault="00EB5CB4">
            <w:pPr>
              <w:widowControl w:val="0"/>
              <w:rPr>
                <w:sz w:val="28"/>
              </w:rPr>
            </w:pPr>
            <w:r>
              <w:rPr>
                <w:sz w:val="28"/>
              </w:rPr>
              <w:t>Петр Николаевич</w:t>
            </w:r>
          </w:p>
          <w:p w14:paraId="7D106C70"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7A1D01F7"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45E1558B" w14:textId="77777777" w:rsidR="00D2282B" w:rsidRDefault="00EB5CB4">
            <w:pPr>
              <w:widowControl w:val="0"/>
              <w:jc w:val="both"/>
              <w:rPr>
                <w:sz w:val="28"/>
              </w:rPr>
            </w:pPr>
            <w:r>
              <w:rPr>
                <w:sz w:val="28"/>
              </w:rPr>
              <w:t xml:space="preserve">директор департамента по делам казачества и кадетских учебных заведений Ростовской области </w:t>
            </w:r>
          </w:p>
        </w:tc>
      </w:tr>
      <w:tr w:rsidR="00D2282B" w14:paraId="286F7B7F" w14:textId="77777777">
        <w:tc>
          <w:tcPr>
            <w:tcW w:w="3119" w:type="dxa"/>
            <w:shd w:val="clear" w:color="auto" w:fill="auto"/>
            <w:tcMar>
              <w:top w:w="102" w:type="dxa"/>
              <w:left w:w="62" w:type="dxa"/>
              <w:bottom w:w="102" w:type="dxa"/>
              <w:right w:w="62" w:type="dxa"/>
            </w:tcMar>
          </w:tcPr>
          <w:p w14:paraId="1BDF1C05" w14:textId="77777777" w:rsidR="00D2282B" w:rsidRDefault="00EB5CB4">
            <w:pPr>
              <w:widowControl w:val="0"/>
              <w:rPr>
                <w:sz w:val="28"/>
              </w:rPr>
            </w:pPr>
            <w:proofErr w:type="spellStart"/>
            <w:r>
              <w:rPr>
                <w:sz w:val="28"/>
              </w:rPr>
              <w:t>Старокошко</w:t>
            </w:r>
            <w:proofErr w:type="spellEnd"/>
            <w:r>
              <w:rPr>
                <w:sz w:val="28"/>
              </w:rPr>
              <w:t xml:space="preserve"> </w:t>
            </w:r>
          </w:p>
          <w:p w14:paraId="5942A37D" w14:textId="77777777" w:rsidR="00D2282B" w:rsidRDefault="00EB5CB4">
            <w:pPr>
              <w:widowControl w:val="0"/>
              <w:rPr>
                <w:sz w:val="28"/>
              </w:rPr>
            </w:pPr>
            <w:r>
              <w:rPr>
                <w:sz w:val="28"/>
              </w:rPr>
              <w:t>Людмила Михайловна</w:t>
            </w:r>
          </w:p>
        </w:tc>
        <w:tc>
          <w:tcPr>
            <w:tcW w:w="557" w:type="dxa"/>
            <w:shd w:val="clear" w:color="auto" w:fill="auto"/>
            <w:tcMar>
              <w:top w:w="102" w:type="dxa"/>
              <w:left w:w="62" w:type="dxa"/>
              <w:bottom w:w="102" w:type="dxa"/>
              <w:right w:w="62" w:type="dxa"/>
            </w:tcMar>
          </w:tcPr>
          <w:p w14:paraId="6C86CAAC"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0A1A27A4" w14:textId="77777777" w:rsidR="00D2282B" w:rsidRDefault="00EB5CB4">
            <w:pPr>
              <w:widowControl w:val="0"/>
              <w:jc w:val="both"/>
              <w:rPr>
                <w:sz w:val="28"/>
              </w:rPr>
            </w:pPr>
            <w:r>
              <w:rPr>
                <w:sz w:val="28"/>
              </w:rPr>
              <w:t>директор частного общеобразовательного учреждения Гимназии «ЭСТУС» (по согласованию)</w:t>
            </w:r>
          </w:p>
        </w:tc>
      </w:tr>
      <w:tr w:rsidR="00D2282B" w14:paraId="5A23CDCA" w14:textId="77777777">
        <w:tc>
          <w:tcPr>
            <w:tcW w:w="3119" w:type="dxa"/>
            <w:shd w:val="clear" w:color="auto" w:fill="auto"/>
            <w:tcMar>
              <w:top w:w="102" w:type="dxa"/>
              <w:left w:w="62" w:type="dxa"/>
              <w:bottom w:w="102" w:type="dxa"/>
              <w:right w:w="62" w:type="dxa"/>
            </w:tcMar>
          </w:tcPr>
          <w:p w14:paraId="57E18476" w14:textId="77777777" w:rsidR="00D2282B" w:rsidRDefault="00EB5CB4">
            <w:pPr>
              <w:widowControl w:val="0"/>
              <w:rPr>
                <w:sz w:val="28"/>
              </w:rPr>
            </w:pPr>
            <w:r>
              <w:rPr>
                <w:sz w:val="28"/>
              </w:rPr>
              <w:t>Уваровский</w:t>
            </w:r>
          </w:p>
          <w:p w14:paraId="01A38E18" w14:textId="77777777" w:rsidR="00D2282B" w:rsidRDefault="00EB5CB4">
            <w:pPr>
              <w:widowControl w:val="0"/>
              <w:rPr>
                <w:sz w:val="28"/>
              </w:rPr>
            </w:pPr>
            <w:r>
              <w:rPr>
                <w:sz w:val="28"/>
              </w:rPr>
              <w:t>Александр Павлович</w:t>
            </w:r>
          </w:p>
        </w:tc>
        <w:tc>
          <w:tcPr>
            <w:tcW w:w="557" w:type="dxa"/>
            <w:shd w:val="clear" w:color="auto" w:fill="auto"/>
            <w:tcMar>
              <w:top w:w="102" w:type="dxa"/>
              <w:left w:w="62" w:type="dxa"/>
              <w:bottom w:w="102" w:type="dxa"/>
              <w:right w:w="62" w:type="dxa"/>
            </w:tcMar>
          </w:tcPr>
          <w:p w14:paraId="7A8EDF6B"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561E0E9F" w14:textId="77777777" w:rsidR="00D2282B" w:rsidRDefault="00EB5CB4">
            <w:pPr>
              <w:widowControl w:val="0"/>
              <w:jc w:val="both"/>
              <w:rPr>
                <w:sz w:val="28"/>
              </w:rPr>
            </w:pPr>
            <w:r>
              <w:rPr>
                <w:sz w:val="28"/>
              </w:rPr>
              <w:t>учитель математики муниципального бюджетного общеобразовательного учреждения города Ростова-на-Дону «Гимназия № 45» (по согласованию)</w:t>
            </w:r>
          </w:p>
        </w:tc>
      </w:tr>
      <w:tr w:rsidR="00D2282B" w14:paraId="4246574A" w14:textId="77777777">
        <w:tc>
          <w:tcPr>
            <w:tcW w:w="3119" w:type="dxa"/>
            <w:shd w:val="clear" w:color="auto" w:fill="auto"/>
            <w:tcMar>
              <w:top w:w="102" w:type="dxa"/>
              <w:left w:w="62" w:type="dxa"/>
              <w:bottom w:w="102" w:type="dxa"/>
              <w:right w:w="62" w:type="dxa"/>
            </w:tcMar>
          </w:tcPr>
          <w:p w14:paraId="2A9AAB08" w14:textId="77777777" w:rsidR="00D2282B" w:rsidRDefault="00EB5CB4">
            <w:pPr>
              <w:widowControl w:val="0"/>
              <w:rPr>
                <w:sz w:val="28"/>
              </w:rPr>
            </w:pPr>
            <w:r>
              <w:rPr>
                <w:sz w:val="28"/>
              </w:rPr>
              <w:t>Чернышова</w:t>
            </w:r>
          </w:p>
          <w:p w14:paraId="0AA013EC" w14:textId="77777777" w:rsidR="00D2282B" w:rsidRDefault="00EB5CB4">
            <w:pPr>
              <w:widowControl w:val="0"/>
              <w:rPr>
                <w:sz w:val="28"/>
              </w:rPr>
            </w:pPr>
            <w:r>
              <w:rPr>
                <w:sz w:val="28"/>
              </w:rPr>
              <w:t>Виктория Анатольевна</w:t>
            </w:r>
          </w:p>
          <w:p w14:paraId="3A28F92F"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50EC5F9B"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171CADDB" w14:textId="77777777" w:rsidR="00D2282B" w:rsidRDefault="00EB5CB4">
            <w:pPr>
              <w:widowControl w:val="0"/>
              <w:jc w:val="both"/>
              <w:rPr>
                <w:sz w:val="28"/>
              </w:rPr>
            </w:pPr>
            <w:r>
              <w:rPr>
                <w:sz w:val="28"/>
              </w:rPr>
              <w:t xml:space="preserve">начальник муниципального учреждения «Управление образования города </w:t>
            </w:r>
            <w:r>
              <w:br/>
            </w:r>
            <w:r>
              <w:rPr>
                <w:sz w:val="28"/>
              </w:rPr>
              <w:t>Ростова-на-Дону» (по согласованию)</w:t>
            </w:r>
          </w:p>
        </w:tc>
      </w:tr>
      <w:tr w:rsidR="00D2282B" w14:paraId="492CB448" w14:textId="77777777">
        <w:tc>
          <w:tcPr>
            <w:tcW w:w="3119" w:type="dxa"/>
            <w:shd w:val="clear" w:color="auto" w:fill="auto"/>
            <w:tcMar>
              <w:top w:w="102" w:type="dxa"/>
              <w:left w:w="62" w:type="dxa"/>
              <w:bottom w:w="102" w:type="dxa"/>
              <w:right w:w="62" w:type="dxa"/>
            </w:tcMar>
          </w:tcPr>
          <w:p w14:paraId="1F8F9C95" w14:textId="77777777" w:rsidR="00D2282B" w:rsidRDefault="00EB5CB4">
            <w:pPr>
              <w:widowControl w:val="0"/>
              <w:rPr>
                <w:sz w:val="28"/>
              </w:rPr>
            </w:pPr>
            <w:r>
              <w:rPr>
                <w:sz w:val="28"/>
              </w:rPr>
              <w:t>Чупров</w:t>
            </w:r>
          </w:p>
          <w:p w14:paraId="6376CCC7" w14:textId="77777777" w:rsidR="00D2282B" w:rsidRDefault="00EB5CB4">
            <w:pPr>
              <w:widowControl w:val="0"/>
              <w:rPr>
                <w:sz w:val="28"/>
              </w:rPr>
            </w:pPr>
            <w:r>
              <w:rPr>
                <w:sz w:val="28"/>
              </w:rPr>
              <w:t>Михаил Георгиевич</w:t>
            </w:r>
          </w:p>
          <w:p w14:paraId="5F9AE786" w14:textId="77777777" w:rsidR="00D2282B" w:rsidRDefault="00D2282B">
            <w:pPr>
              <w:widowControl w:val="0"/>
              <w:rPr>
                <w:sz w:val="28"/>
              </w:rPr>
            </w:pPr>
          </w:p>
          <w:p w14:paraId="54B0FBD6" w14:textId="77777777" w:rsidR="00D2282B" w:rsidRDefault="00D2282B">
            <w:pPr>
              <w:widowControl w:val="0"/>
              <w:rPr>
                <w:sz w:val="28"/>
              </w:rPr>
            </w:pPr>
          </w:p>
          <w:p w14:paraId="24BA19C2" w14:textId="77777777" w:rsidR="00D2282B" w:rsidRDefault="00D2282B">
            <w:pPr>
              <w:widowControl w:val="0"/>
              <w:rPr>
                <w:sz w:val="28"/>
              </w:rPr>
            </w:pPr>
          </w:p>
          <w:p w14:paraId="127AF93A" w14:textId="77777777" w:rsidR="00D2282B" w:rsidRDefault="00D2282B">
            <w:pPr>
              <w:widowControl w:val="0"/>
              <w:rPr>
                <w:sz w:val="28"/>
              </w:rPr>
            </w:pPr>
          </w:p>
        </w:tc>
        <w:tc>
          <w:tcPr>
            <w:tcW w:w="557" w:type="dxa"/>
            <w:shd w:val="clear" w:color="auto" w:fill="auto"/>
            <w:tcMar>
              <w:top w:w="102" w:type="dxa"/>
              <w:left w:w="62" w:type="dxa"/>
              <w:bottom w:w="102" w:type="dxa"/>
              <w:right w:w="62" w:type="dxa"/>
            </w:tcMar>
          </w:tcPr>
          <w:p w14:paraId="12B7E011"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331BB648" w14:textId="77777777" w:rsidR="00D2282B" w:rsidRDefault="00EB5CB4">
            <w:pPr>
              <w:widowControl w:val="0"/>
              <w:jc w:val="both"/>
              <w:rPr>
                <w:sz w:val="28"/>
              </w:rPr>
            </w:pPr>
            <w:r>
              <w:rPr>
                <w:sz w:val="28"/>
              </w:rPr>
              <w:t>региональный координатор проекта по внедрению ставок советников директора по воспитанию и взаимодействию с детскими общественными объединениями в образовательных организациях Ростовской области (по согласованию)</w:t>
            </w:r>
          </w:p>
        </w:tc>
      </w:tr>
      <w:tr w:rsidR="00D2282B" w14:paraId="537AFE33" w14:textId="77777777">
        <w:tc>
          <w:tcPr>
            <w:tcW w:w="3119" w:type="dxa"/>
            <w:shd w:val="clear" w:color="auto" w:fill="auto"/>
            <w:tcMar>
              <w:top w:w="102" w:type="dxa"/>
              <w:left w:w="62" w:type="dxa"/>
              <w:bottom w:w="102" w:type="dxa"/>
              <w:right w:w="62" w:type="dxa"/>
            </w:tcMar>
          </w:tcPr>
          <w:p w14:paraId="530D1CF9" w14:textId="77777777" w:rsidR="00D2282B" w:rsidRDefault="00EB5CB4">
            <w:pPr>
              <w:widowControl w:val="0"/>
              <w:rPr>
                <w:sz w:val="28"/>
              </w:rPr>
            </w:pPr>
            <w:proofErr w:type="spellStart"/>
            <w:r>
              <w:rPr>
                <w:sz w:val="28"/>
              </w:rPr>
              <w:t>Шрайнер</w:t>
            </w:r>
            <w:proofErr w:type="spellEnd"/>
            <w:r>
              <w:rPr>
                <w:sz w:val="28"/>
              </w:rPr>
              <w:t xml:space="preserve"> </w:t>
            </w:r>
          </w:p>
          <w:p w14:paraId="391D6F19" w14:textId="77777777" w:rsidR="00D2282B" w:rsidRDefault="00EB5CB4">
            <w:pPr>
              <w:widowControl w:val="0"/>
              <w:rPr>
                <w:sz w:val="28"/>
              </w:rPr>
            </w:pPr>
            <w:r>
              <w:rPr>
                <w:sz w:val="28"/>
              </w:rPr>
              <w:t xml:space="preserve">Сергей Олегович </w:t>
            </w:r>
          </w:p>
        </w:tc>
        <w:tc>
          <w:tcPr>
            <w:tcW w:w="557" w:type="dxa"/>
            <w:shd w:val="clear" w:color="auto" w:fill="auto"/>
            <w:tcMar>
              <w:top w:w="102" w:type="dxa"/>
              <w:left w:w="62" w:type="dxa"/>
              <w:bottom w:w="102" w:type="dxa"/>
              <w:right w:w="62" w:type="dxa"/>
            </w:tcMar>
          </w:tcPr>
          <w:p w14:paraId="393BE87A" w14:textId="77777777" w:rsidR="00D2282B" w:rsidRDefault="00EB5CB4">
            <w:pPr>
              <w:widowControl w:val="0"/>
              <w:jc w:val="center"/>
              <w:rPr>
                <w:sz w:val="28"/>
              </w:rPr>
            </w:pPr>
            <w:r>
              <w:rPr>
                <w:sz w:val="28"/>
              </w:rPr>
              <w:t>–</w:t>
            </w:r>
          </w:p>
        </w:tc>
        <w:tc>
          <w:tcPr>
            <w:tcW w:w="5963" w:type="dxa"/>
            <w:shd w:val="clear" w:color="auto" w:fill="auto"/>
            <w:tcMar>
              <w:top w:w="102" w:type="dxa"/>
              <w:left w:w="62" w:type="dxa"/>
              <w:bottom w:w="102" w:type="dxa"/>
              <w:right w:w="62" w:type="dxa"/>
            </w:tcMar>
          </w:tcPr>
          <w:p w14:paraId="4A52545B" w14:textId="77777777" w:rsidR="00D2282B" w:rsidRDefault="00EB5CB4">
            <w:pPr>
              <w:widowControl w:val="0"/>
              <w:jc w:val="both"/>
              <w:rPr>
                <w:sz w:val="28"/>
              </w:rPr>
            </w:pPr>
            <w:r>
              <w:rPr>
                <w:sz w:val="28"/>
              </w:rPr>
              <w:t>учитель математики муниципального бюджетного общеобразовательного учреждения средней общеобразовательной школы № 14 города Азова (по согласованию)</w:t>
            </w:r>
          </w:p>
        </w:tc>
      </w:tr>
    </w:tbl>
    <w:p w14:paraId="3076CDE2" w14:textId="77777777" w:rsidR="00D2282B" w:rsidRDefault="00D2282B">
      <w:pPr>
        <w:widowControl w:val="0"/>
        <w:tabs>
          <w:tab w:val="left" w:pos="12191"/>
        </w:tabs>
        <w:jc w:val="center"/>
        <w:rPr>
          <w:sz w:val="28"/>
        </w:rPr>
      </w:pPr>
    </w:p>
    <w:p w14:paraId="58C52B65" w14:textId="77777777" w:rsidR="00D2282B" w:rsidRDefault="00D2282B">
      <w:pPr>
        <w:rPr>
          <w:sz w:val="28"/>
        </w:rPr>
      </w:pPr>
    </w:p>
    <w:p w14:paraId="1F1EA8CC" w14:textId="77777777" w:rsidR="00D2282B" w:rsidRDefault="00D2282B">
      <w:pPr>
        <w:rPr>
          <w:sz w:val="28"/>
        </w:rPr>
      </w:pPr>
    </w:p>
    <w:p w14:paraId="763E4B2F" w14:textId="77777777" w:rsidR="00D2282B" w:rsidRDefault="00EB5CB4">
      <w:pPr>
        <w:ind w:right="5551"/>
        <w:jc w:val="center"/>
        <w:rPr>
          <w:sz w:val="28"/>
        </w:rPr>
      </w:pPr>
      <w:r>
        <w:rPr>
          <w:sz w:val="28"/>
        </w:rPr>
        <w:t>Начальник управления</w:t>
      </w:r>
    </w:p>
    <w:p w14:paraId="4ED7494D" w14:textId="77777777" w:rsidR="00D2282B" w:rsidRDefault="00EB5CB4">
      <w:pPr>
        <w:ind w:right="5551"/>
        <w:jc w:val="center"/>
        <w:rPr>
          <w:sz w:val="28"/>
        </w:rPr>
      </w:pPr>
      <w:r>
        <w:rPr>
          <w:sz w:val="28"/>
        </w:rPr>
        <w:t>документационного обеспечения</w:t>
      </w:r>
    </w:p>
    <w:p w14:paraId="3423F94C" w14:textId="77777777" w:rsidR="00D2282B" w:rsidRDefault="00EB5CB4">
      <w:pPr>
        <w:rPr>
          <w:sz w:val="28"/>
        </w:rPr>
      </w:pPr>
      <w:r>
        <w:rPr>
          <w:sz w:val="28"/>
        </w:rPr>
        <w:t>Правительства Ростовской области                                                          В.В. Лозин</w:t>
      </w:r>
    </w:p>
    <w:sectPr w:rsidR="00D2282B">
      <w:headerReference w:type="default" r:id="rId8"/>
      <w:footerReference w:type="default" r:id="rId9"/>
      <w:footerReference w:type="first" r:id="rId10"/>
      <w:pgSz w:w="11909" w:h="16834"/>
      <w:pgMar w:top="1134" w:right="567" w:bottom="1134" w:left="1701"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118C" w14:textId="77777777" w:rsidR="00CC3669" w:rsidRDefault="00EB5CB4">
      <w:r>
        <w:separator/>
      </w:r>
    </w:p>
  </w:endnote>
  <w:endnote w:type="continuationSeparator" w:id="0">
    <w:p w14:paraId="33B63AE8" w14:textId="77777777" w:rsidR="00CC3669" w:rsidRDefault="00EB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00"/>
    <w:family w:val="roman"/>
    <w:notTrueType/>
    <w:pitch w:val="default"/>
  </w:font>
  <w:font w:name="Tahoma">
    <w:panose1 w:val="020B0604030504040204"/>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840A" w14:textId="77777777" w:rsidR="00D2282B" w:rsidRPr="00EB5CB4" w:rsidRDefault="00EB5CB4">
    <w:pPr>
      <w:rPr>
        <w:lang w:val="en-US"/>
      </w:rPr>
    </w:pPr>
    <w:r w:rsidRPr="00EB5CB4">
      <w:rPr>
        <w:lang w:val="en-US"/>
      </w:rPr>
      <w:t>Y:\ORST\Rgo\rgo107.f24.docx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9BB4" w14:textId="77777777" w:rsidR="00D2282B" w:rsidRPr="00EB5CB4" w:rsidRDefault="00EB5CB4">
    <w:pPr>
      <w:rPr>
        <w:lang w:val="en-US"/>
      </w:rPr>
    </w:pPr>
    <w:r w:rsidRPr="00EB5CB4">
      <w:rPr>
        <w:lang w:val="en-US"/>
      </w:rPr>
      <w:t>Y:\ORST\Rgo\rgo107.f24.docx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3445" w14:textId="77777777" w:rsidR="00CC3669" w:rsidRDefault="00EB5CB4">
      <w:r>
        <w:separator/>
      </w:r>
    </w:p>
  </w:footnote>
  <w:footnote w:type="continuationSeparator" w:id="0">
    <w:p w14:paraId="46D4BCFC" w14:textId="77777777" w:rsidR="00CC3669" w:rsidRDefault="00EB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351A" w14:textId="77777777" w:rsidR="00D2282B" w:rsidRDefault="00EB5CB4">
    <w:pPr>
      <w:framePr w:wrap="around" w:vAnchor="text" w:hAnchor="margin" w:xAlign="center" w:y="1"/>
    </w:pPr>
    <w:r>
      <w:fldChar w:fldCharType="begin"/>
    </w:r>
    <w:r>
      <w:instrText xml:space="preserve">PAGE </w:instrText>
    </w:r>
    <w:r>
      <w:fldChar w:fldCharType="separate"/>
    </w:r>
    <w:r>
      <w:rPr>
        <w:noProof/>
      </w:rPr>
      <w:t>7</w:t>
    </w:r>
    <w:r>
      <w:fldChar w:fldCharType="end"/>
    </w:r>
  </w:p>
  <w:p w14:paraId="4FC30D52" w14:textId="77777777" w:rsidR="00D2282B" w:rsidRDefault="00D228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2B"/>
    <w:rsid w:val="00CC3669"/>
    <w:rsid w:val="00D2282B"/>
    <w:rsid w:val="00D6495F"/>
    <w:rsid w:val="00EB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6814"/>
  <w15:docId w15:val="{69E68363-710E-4FA4-9F7B-9525CD23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ind w:firstLine="720"/>
      <w:jc w:val="both"/>
      <w:outlineLvl w:val="0"/>
    </w:pPr>
    <w:rPr>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paragraph" w:styleId="6">
    <w:name w:val="toc 6"/>
    <w:basedOn w:val="a"/>
    <w:next w:val="a"/>
    <w:link w:val="60"/>
    <w:uiPriority w:val="39"/>
    <w:pPr>
      <w:ind w:left="1000"/>
    </w:pPr>
    <w:rPr>
      <w:rFonts w:ascii="XO Thames" w:hAnsi="XO Thames"/>
      <w:sz w:val="28"/>
    </w:rPr>
  </w:style>
  <w:style w:type="character" w:customStyle="1" w:styleId="60">
    <w:name w:val="Оглавление 6 Знак"/>
    <w:basedOn w:val="1"/>
    <w:link w:val="6"/>
    <w:rPr>
      <w:rFonts w:ascii="XO Thames" w:hAnsi="XO Thames"/>
      <w:sz w:val="28"/>
    </w:rPr>
  </w:style>
  <w:style w:type="paragraph" w:styleId="7">
    <w:name w:val="toc 7"/>
    <w:basedOn w:val="a"/>
    <w:next w:val="a"/>
    <w:link w:val="70"/>
    <w:uiPriority w:val="39"/>
    <w:pPr>
      <w:ind w:left="1200"/>
    </w:pPr>
    <w:rPr>
      <w:rFonts w:ascii="XO Thames" w:hAnsi="XO Thames"/>
      <w:sz w:val="28"/>
    </w:rPr>
  </w:style>
  <w:style w:type="character" w:customStyle="1" w:styleId="70">
    <w:name w:val="Оглавление 7 Знак"/>
    <w:basedOn w:val="1"/>
    <w:link w:val="7"/>
    <w:rPr>
      <w:rFonts w:ascii="XO Thames" w:hAnsi="XO Thames"/>
      <w:sz w:val="28"/>
    </w:rPr>
  </w:style>
  <w:style w:type="paragraph" w:styleId="a3">
    <w:name w:val="header"/>
    <w:basedOn w:val="a"/>
    <w:link w:val="a4"/>
    <w:pPr>
      <w:tabs>
        <w:tab w:val="center" w:pos="4153"/>
        <w:tab w:val="right" w:pos="8306"/>
      </w:tabs>
    </w:pPr>
  </w:style>
  <w:style w:type="character" w:customStyle="1" w:styleId="a4">
    <w:name w:val="Верхний колонтитул Знак"/>
    <w:basedOn w:val="1"/>
    <w:link w:val="a3"/>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sz w:val="26"/>
    </w:rPr>
  </w:style>
  <w:style w:type="paragraph" w:styleId="a5">
    <w:name w:val="footer"/>
    <w:basedOn w:val="a"/>
    <w:link w:val="a6"/>
    <w:pPr>
      <w:tabs>
        <w:tab w:val="center" w:pos="4153"/>
        <w:tab w:val="right" w:pos="8306"/>
      </w:tabs>
    </w:pPr>
  </w:style>
  <w:style w:type="character" w:customStyle="1" w:styleId="a6">
    <w:name w:val="Нижний колонтитул Знак"/>
    <w:basedOn w:val="1"/>
    <w:link w:val="a5"/>
  </w:style>
  <w:style w:type="paragraph" w:styleId="23">
    <w:name w:val="Body Text Indent 2"/>
    <w:basedOn w:val="a"/>
    <w:link w:val="24"/>
    <w:pPr>
      <w:ind w:firstLine="720"/>
      <w:jc w:val="both"/>
    </w:pPr>
    <w:rPr>
      <w:sz w:val="28"/>
    </w:rPr>
  </w:style>
  <w:style w:type="character" w:customStyle="1" w:styleId="24">
    <w:name w:val="Основной текст с отступом 2 Знак"/>
    <w:basedOn w:val="1"/>
    <w:link w:val="23"/>
    <w:rPr>
      <w:sz w:val="28"/>
    </w:rPr>
  </w:style>
  <w:style w:type="paragraph" w:styleId="31">
    <w:name w:val="toc 3"/>
    <w:basedOn w:val="a"/>
    <w:next w:val="a"/>
    <w:link w:val="32"/>
    <w:uiPriority w:val="39"/>
    <w:pPr>
      <w:ind w:left="400"/>
    </w:pPr>
    <w:rPr>
      <w:rFonts w:ascii="XO Thames" w:hAnsi="XO Thames"/>
      <w:sz w:val="28"/>
    </w:rPr>
  </w:style>
  <w:style w:type="character" w:customStyle="1" w:styleId="32">
    <w:name w:val="Оглавление 3 Знак"/>
    <w:basedOn w:val="1"/>
    <w:link w:val="31"/>
    <w:rPr>
      <w:rFonts w:ascii="XO Thames" w:hAnsi="XO Thames"/>
      <w:sz w:val="28"/>
    </w:rPr>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character" w:customStyle="1" w:styleId="50">
    <w:name w:val="Заголовок 5 Знак"/>
    <w:basedOn w:val="1"/>
    <w:link w:val="5"/>
    <w:rPr>
      <w:rFonts w:ascii="XO Thames" w:hAnsi="XO Thames"/>
      <w:b/>
      <w:sz w:val="22"/>
    </w:rPr>
  </w:style>
  <w:style w:type="character" w:customStyle="1" w:styleId="11">
    <w:name w:val="Заголовок 1 Знак"/>
    <w:basedOn w:val="1"/>
    <w:link w:val="10"/>
    <w:rPr>
      <w:sz w:val="28"/>
    </w:rPr>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basedOn w:val="a"/>
    <w:next w:val="a"/>
    <w:link w:val="15"/>
    <w:uiPriority w:val="39"/>
    <w:rPr>
      <w:rFonts w:ascii="XO Thames" w:hAnsi="XO Thames"/>
      <w:b/>
      <w:sz w:val="28"/>
    </w:rPr>
  </w:style>
  <w:style w:type="character" w:customStyle="1" w:styleId="15">
    <w:name w:val="Оглавление 1 Знак"/>
    <w:basedOn w:val="1"/>
    <w:link w:val="14"/>
    <w:rPr>
      <w:rFonts w:ascii="XO Thames" w:hAnsi="XO Thames"/>
      <w:b/>
      <w:sz w:val="28"/>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basedOn w:val="a"/>
    <w:next w:val="a"/>
    <w:link w:val="90"/>
    <w:uiPriority w:val="39"/>
    <w:pPr>
      <w:ind w:left="1600"/>
    </w:pPr>
    <w:rPr>
      <w:rFonts w:ascii="XO Thames" w:hAnsi="XO Thames"/>
      <w:sz w:val="28"/>
    </w:rPr>
  </w:style>
  <w:style w:type="character" w:customStyle="1" w:styleId="90">
    <w:name w:val="Оглавление 9 Знак"/>
    <w:basedOn w:val="1"/>
    <w:link w:val="9"/>
    <w:rPr>
      <w:rFonts w:ascii="XO Thames" w:hAnsi="XO Thames"/>
      <w:sz w:val="28"/>
    </w:rPr>
  </w:style>
  <w:style w:type="paragraph" w:styleId="8">
    <w:name w:val="toc 8"/>
    <w:basedOn w:val="a"/>
    <w:next w:val="a"/>
    <w:link w:val="80"/>
    <w:uiPriority w:val="39"/>
    <w:pPr>
      <w:ind w:left="1400"/>
    </w:pPr>
    <w:rPr>
      <w:rFonts w:ascii="XO Thames" w:hAnsi="XO Thames"/>
      <w:sz w:val="28"/>
    </w:rPr>
  </w:style>
  <w:style w:type="character" w:customStyle="1" w:styleId="80">
    <w:name w:val="Оглавление 8 Знак"/>
    <w:basedOn w:val="1"/>
    <w:link w:val="8"/>
    <w:rPr>
      <w:rFonts w:ascii="XO Thames" w:hAnsi="XO Thames"/>
      <w:sz w:val="28"/>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ac">
    <w:name w:val="Subtitle"/>
    <w:basedOn w:val="a"/>
    <w:next w:val="a"/>
    <w:link w:val="ad"/>
    <w:uiPriority w:val="11"/>
    <w:qFormat/>
    <w:pPr>
      <w:jc w:val="both"/>
    </w:pPr>
    <w:rPr>
      <w:rFonts w:ascii="XO Thames" w:hAnsi="XO Thames"/>
      <w:i/>
      <w:sz w:val="24"/>
    </w:rPr>
  </w:style>
  <w:style w:type="character" w:customStyle="1" w:styleId="ad">
    <w:name w:val="Подзаголовок Знак"/>
    <w:basedOn w:val="1"/>
    <w:link w:val="ac"/>
    <w:rPr>
      <w:rFonts w:ascii="XO Thames" w:hAnsi="XO Thames"/>
      <w:i/>
      <w:sz w:val="24"/>
    </w:rPr>
  </w:style>
  <w:style w:type="paragraph" w:customStyle="1" w:styleId="16">
    <w:name w:val="Номер страницы1"/>
    <w:basedOn w:val="12"/>
    <w:link w:val="ae"/>
  </w:style>
  <w:style w:type="character" w:styleId="ae">
    <w:name w:val="page number"/>
    <w:basedOn w:val="a0"/>
    <w:link w:val="16"/>
  </w:style>
  <w:style w:type="paragraph" w:styleId="af">
    <w:name w:val="Title"/>
    <w:basedOn w:val="a"/>
    <w:next w:val="a"/>
    <w:link w:val="af0"/>
    <w:uiPriority w:val="10"/>
    <w:qFormat/>
    <w:pPr>
      <w:spacing w:before="567" w:after="567"/>
      <w:jc w:val="center"/>
    </w:pPr>
    <w:rPr>
      <w:rFonts w:ascii="XO Thames" w:hAnsi="XO Thames"/>
      <w:b/>
      <w:caps/>
      <w:sz w:val="40"/>
    </w:rPr>
  </w:style>
  <w:style w:type="character" w:customStyle="1" w:styleId="af0">
    <w:name w:val="Заголовок Знак"/>
    <w:basedOn w:val="1"/>
    <w:link w:val="af"/>
    <w:rPr>
      <w:rFonts w:ascii="XO Thames" w:hAnsi="XO Thames"/>
      <w:b/>
      <w:caps/>
      <w:sz w:val="40"/>
    </w:rPr>
  </w:style>
  <w:style w:type="character" w:customStyle="1" w:styleId="40">
    <w:name w:val="Заголовок 4 Знак"/>
    <w:basedOn w:val="1"/>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RLAW186&amp;n=12215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Анисенко Наталья Ивановна</dc:creator>
  <cp:lastModifiedBy>Анисенко Наталья Ивановна</cp:lastModifiedBy>
  <cp:revision>2</cp:revision>
  <dcterms:created xsi:type="dcterms:W3CDTF">2024-06-20T07:26:00Z</dcterms:created>
  <dcterms:modified xsi:type="dcterms:W3CDTF">2024-06-20T07:26:00Z</dcterms:modified>
</cp:coreProperties>
</file>